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9049004"/>
        <w:docPartObj>
          <w:docPartGallery w:val="Cover Pages"/>
          <w:docPartUnique/>
        </w:docPartObj>
      </w:sdtPr>
      <w:sdtEndPr/>
      <w:sdtContent>
        <w:p w14:paraId="5F9A9E4C" w14:textId="77777777" w:rsidR="00CE2D22" w:rsidRPr="00B937E0" w:rsidRDefault="00CE2D22" w:rsidP="00324CF0">
          <w:pPr>
            <w:spacing w:line="360" w:lineRule="auto"/>
            <w:rPr>
              <w:rFonts w:ascii="Times New Roman" w:hAnsi="Times New Roman" w:cs="Times New Roman"/>
            </w:rPr>
          </w:pPr>
        </w:p>
        <w:p w14:paraId="49B7C28B" w14:textId="77777777" w:rsidR="00CE2D22" w:rsidRPr="00B937E0" w:rsidRDefault="00403819" w:rsidP="00324CF0">
          <w:pPr>
            <w:spacing w:line="36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0288" behindDoc="0" locked="0" layoutInCell="0" allowOverlap="1" wp14:anchorId="6CF77B40" wp14:editId="6D402DB9">
                    <wp:simplePos x="0" y="0"/>
                    <wp:positionH relativeFrom="page">
                      <wp:align>center</wp:align>
                    </wp:positionH>
                    <wp:positionV relativeFrom="margin">
                      <wp:align>center</wp:align>
                    </wp:positionV>
                    <wp:extent cx="7771765" cy="8229600"/>
                    <wp:effectExtent l="0" t="0" r="635" b="0"/>
                    <wp:wrapNone/>
                    <wp:docPr id="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6" name="Group 80"/>
                            <wpg:cNvGrpSpPr>
                              <a:grpSpLocks/>
                            </wpg:cNvGrpSpPr>
                            <wpg:grpSpPr bwMode="auto">
                              <a:xfrm>
                                <a:off x="0" y="9661"/>
                                <a:ext cx="12239" cy="4739"/>
                                <a:chOff x="-6" y="3399"/>
                                <a:chExt cx="12197" cy="4253"/>
                              </a:xfrm>
                            </wpg:grpSpPr>
                            <wpg:grpSp>
                              <wpg:cNvPr id="7" name="Group 81"/>
                              <wpg:cNvGrpSpPr>
                                <a:grpSpLocks/>
                              </wpg:cNvGrpSpPr>
                              <wpg:grpSpPr bwMode="auto">
                                <a:xfrm>
                                  <a:off x="-6" y="3717"/>
                                  <a:ext cx="12189" cy="3550"/>
                                  <a:chOff x="18" y="7468"/>
                                  <a:chExt cx="12189" cy="3550"/>
                                </a:xfrm>
                              </wpg:grpSpPr>
                              <wps:wsp>
                                <wps:cNvPr id="8" name="Freeform 8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 name="Freeform 8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Rectangle 91"/>
                            <wps:cNvSpPr>
                              <a:spLocks noChangeArrowheads="1"/>
                            </wps:cNvSpPr>
                            <wps:spPr bwMode="auto">
                              <a:xfrm>
                                <a:off x="1800" y="1440"/>
                                <a:ext cx="863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5CFF1079" w14:textId="77777777" w:rsidR="00EE1334" w:rsidRDefault="00EE1334">
                                      <w:pPr>
                                        <w:spacing w:after="0"/>
                                        <w:rPr>
                                          <w:b/>
                                          <w:bCs/>
                                          <w:color w:val="808080" w:themeColor="text1" w:themeTint="7F"/>
                                          <w:sz w:val="32"/>
                                          <w:szCs w:val="32"/>
                                        </w:rPr>
                                      </w:pPr>
                                      <w:r>
                                        <w:rPr>
                                          <w:b/>
                                          <w:bCs/>
                                          <w:color w:val="808080" w:themeColor="text1" w:themeTint="7F"/>
                                          <w:sz w:val="32"/>
                                          <w:szCs w:val="32"/>
                                        </w:rPr>
                                        <w:t>Peer Educators Network – PEN</w:t>
                                      </w:r>
                                    </w:p>
                                  </w:sdtContent>
                                </w:sdt>
                                <w:p w14:paraId="4027E4C9" w14:textId="77777777" w:rsidR="00EE1334" w:rsidRDefault="00EE133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8" name="Rectangle 92"/>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98E84" w14:textId="77777777" w:rsidR="00EE1334" w:rsidRDefault="00EE1334">
                                  <w:pPr>
                                    <w:jc w:val="right"/>
                                    <w:rPr>
                                      <w:sz w:val="96"/>
                                      <w:szCs w:val="96"/>
                                    </w:rPr>
                                  </w:pPr>
                                </w:p>
                              </w:txbxContent>
                            </wps:txbx>
                            <wps:bodyPr rot="0" vert="horz" wrap="square" lIns="91440" tIns="45720" rIns="91440" bIns="45720" anchor="t" anchorCtr="0" upright="1">
                              <a:spAutoFit/>
                            </wps:bodyPr>
                          </wps:wsp>
                          <wps:wsp>
                            <wps:cNvPr id="19" name="Rectangle 93"/>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677F7DE7" w14:textId="77777777" w:rsidR="00EE1334" w:rsidRDefault="00EE1334">
                                      <w:pPr>
                                        <w:spacing w:after="0"/>
                                        <w:rPr>
                                          <w:b/>
                                          <w:bCs/>
                                          <w:color w:val="1F497D" w:themeColor="text2"/>
                                          <w:sz w:val="72"/>
                                          <w:szCs w:val="72"/>
                                        </w:rPr>
                                      </w:pPr>
                                      <w:r>
                                        <w:rPr>
                                          <w:b/>
                                          <w:bCs/>
                                          <w:color w:val="1F497D" w:themeColor="text2"/>
                                          <w:sz w:val="72"/>
                                          <w:szCs w:val="72"/>
                                        </w:rPr>
                                        <w:t>Strategic planning</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210E05EC" w14:textId="3612D110" w:rsidR="00EE1334" w:rsidRDefault="006B63E9">
                                      <w:pPr>
                                        <w:rPr>
                                          <w:b/>
                                          <w:bCs/>
                                          <w:color w:val="4F81BD" w:themeColor="accent1"/>
                                          <w:sz w:val="40"/>
                                          <w:szCs w:val="40"/>
                                        </w:rPr>
                                      </w:pPr>
                                      <w:r>
                                        <w:rPr>
                                          <w:b/>
                                          <w:bCs/>
                                          <w:color w:val="4F81BD" w:themeColor="accent1"/>
                                          <w:sz w:val="40"/>
                                          <w:szCs w:val="40"/>
                                        </w:rPr>
                                        <w:t>2017-2021</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32060401" w14:textId="77777777" w:rsidR="00EE1334" w:rsidRDefault="00EE1334">
                                      <w:pPr>
                                        <w:rPr>
                                          <w:b/>
                                          <w:bCs/>
                                          <w:color w:val="808080" w:themeColor="text1" w:themeTint="7F"/>
                                          <w:sz w:val="32"/>
                                          <w:szCs w:val="32"/>
                                        </w:rPr>
                                      </w:pPr>
                                      <w:r>
                                        <w:rPr>
                                          <w:b/>
                                          <w:bCs/>
                                          <w:color w:val="808080" w:themeColor="text1" w:themeTint="7F"/>
                                          <w:sz w:val="32"/>
                                          <w:szCs w:val="32"/>
                                        </w:rPr>
                                        <w:t>PEN team</w:t>
                                      </w:r>
                                    </w:p>
                                  </w:sdtContent>
                                </w:sdt>
                                <w:p w14:paraId="2BD468F7" w14:textId="77777777" w:rsidR="00EE1334" w:rsidRDefault="00EE133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6CF77B40" id="Group 79"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KB5pLYHCwAAtlIAAA4AAAAAAAAAAAAAAAAALgIAAGRycy9lMm9Eb2MueG1sUEsB&#10;Ai0AFAAGAAgAAAAhANMsAefdAAAABwEAAA8AAAAAAAAAAAAAAAAAYQ0AAGRycy9kb3ducmV2Lnht&#10;bFBLBQYAAAAABAAEAPMAAABrDgAAAAA=&#10;" o:allowincell="f">
                    <v:group id="Group 80"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81"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2"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8MAA&#10;AADaAAAADwAAAGRycy9kb3ducmV2LnhtbERPy2qDQBTdB/IPww10F8d2EVrrKFLoaxdNUsju4tyo&#10;iXNHnKmxf59ZBLo8nHeaz6YXE42us6zgMYpBENdWd9wo2O/e188gnEfW2FsmBX/kIM+WixQTba9c&#10;0lT5RoQQdgkqaL0fEild3ZJBF9mBOHAnOxr0AY6N1CNeQ7jp5VMcb6TBjkNDiwO9tVRfql+joIzn&#10;w3bz8anPP7WbXortsSqLb6UeVnPxCsLT7P/Fd/eXVhC2hivhBs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NA8MAAAADaAAAADwAAAAAAAAAAAAAAAACYAgAAZHJzL2Rvd25y&#10;ZXYueG1sUEsFBgAAAAAEAAQA9QAAAIUDAAAAAA==&#10;" path="m,l17,2863,7132,2578r,-2378l,xe" fillcolor="#a7bfde [1620]" stroked="f">
                          <v:fill opacity="32896f"/>
                          <v:path arrowok="t" o:connecttype="custom" o:connectlocs="0,0;17,2863;7132,2578;7132,200;0,0" o:connectangles="0,0,0,0,0"/>
                        </v:shape>
                        <v:shape id="Freeform 83"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VJMIA&#10;AADaAAAADwAAAGRycy9kb3ducmV2LnhtbESPQYvCMBSE7wv+h/AEb2uqsqLVKCIK4slVQbw9mmdb&#10;bV5KE23dX28WBI/DzHzDTOeNKcSDKpdbVtDrRiCIE6tzThUcD+vvEQjnkTUWlknBkxzMZ62vKcba&#10;1vxLj71PRYCwi1FB5n0ZS+mSjAy6ri2Jg3exlUEfZJVKXWEd4KaQ/SgaSoM5h4UMS1pmlNz2d6Pg&#10;eh4gN265Haz+djXef46by+mmVKfdLCYgPDX+E363N1rBGP6vh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xUkwgAAANo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84"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5SE8MA&#10;AADbAAAADwAAAGRycy9kb3ducmV2LnhtbESPQW/CMAyF75P4D5GRdhspsKGpIyCEhMR1BcHVNF4b&#10;rXFKE0q3Xz8fkHaz9Z7f+7xcD75RPXXRBTYwnWSgiMtgHVcGjofdyzuomJAtNoHJwA9FWK9GT0vM&#10;bbjzJ/VFqpSEcMzRQJ1Sm2sdy5o8xkloiUX7Cp3HJGtXadvhXcJ9o2dZttAeHUtDjS1tayq/i5s3&#10;QJv57/WtOF8uU3c6le1x5l57b8zzeNh8gEo0pH/z43pv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5SE8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5"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wIRcIA&#10;AADbAAAADwAAAGRycy9kb3ducmV2LnhtbERPS2vCQBC+C/6HZQRvukmFUlJX8UEfHtVCe5xmp0k0&#10;O5vurib117tCwdt8fM+ZzjtTizM5X1lWkI4TEMS51RUXCj72L6MnED4ga6wtk4I/8jCf9XtTzLRt&#10;eUvnXShEDGGfoYIyhCaT0uclGfRj2xBH7sc6gyFCV0jtsI3hppYPSfIoDVYcG0psaFVSftydjILN&#10;+vuNJ5f0dXn4LZZr19rPSf2l1HDQLZ5BBOrCXfzvftdxfgq3X+I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3AhFwgAAANsAAAAPAAAAAAAAAAAAAAAAAJgCAABkcnMvZG93&#10;bnJldi54bWxQSwUGAAAAAAQABAD1AAAAhwMAAAAA&#10;" path="m1,251l,2662r4120,251l4120,,1,251xe" fillcolor="#d8d8d8 [2732]" stroked="f">
                        <v:path arrowok="t" o:connecttype="custom" o:connectlocs="1,251;0,2662;4120,2913;4120,0;1,251" o:connectangles="0,0,0,0,0"/>
                      </v:shape>
                      <v:shape id="Freeform 86"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ShsIA&#10;AADbAAAADwAAAGRycy9kb3ducmV2LnhtbERPPWvDMBDdA/0P4gpdQiPXQ0ndKKGEGloyxQ5kPayr&#10;JWqdjCU7zr+vAoVs93ift9nNrhMTDcF6VvCyykAQN15bbhWc6vJ5DSJEZI2dZ1JwpQC77cNig4X2&#10;Fz7SVMVWpBAOBSowMfaFlKEx5DCsfE+cuB8/OIwJDq3UA15SuOtknmWv0qHl1GCwp72h5rcanYLZ&#10;xq76fstL68/Lz/pcLveH66jU0+P88Q4i0hzv4n/3l07zc7j9kg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JKGwgAAANsAAAAPAAAAAAAAAAAAAAAAAJgCAABkcnMvZG93&#10;bnJldi54bWxQSwUGAAAAAAQABAD1AAAAhwMAAAAA&#10;" path="m,l,4236,3985,3349r,-2428l,xe" fillcolor="#bfbfbf [2412]" stroked="f">
                        <v:path arrowok="t" o:connecttype="custom" o:connectlocs="0,0;0,4236;3985,3349;3985,921;0,0" o:connectangles="0,0,0,0,0"/>
                      </v:shape>
                      <v:shape id="Freeform 87"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CWY8IA&#10;AADbAAAADwAAAGRycy9kb3ducmV2LnhtbERPS2vCQBC+F/wPyxS81U0rlJJmE0JR9FTQCl6H7ORB&#10;srNJdqsxv75bELzNx/ecJJtMJy40usaygtdVBIK4sLrhSsHpZ/vyAcJ5ZI2dZVJwIwdZunhKMNb2&#10;yge6HH0lQgi7GBXU3vexlK6oyaBb2Z44cKUdDfoAx0rqEa8h3HTyLYrepcGGQ0ONPX3VVLTHX6Ng&#10;PtvvUvbzvD7P23YzDG1+2J2UWj5P+ScIT5N/iO/uvQ7z1/D/Szh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JZjwgAAANsAAAAPAAAAAAAAAAAAAAAAAJgCAABkcnMvZG93&#10;bnJldi54bWxQSwUGAAAAAAQABAD1AAAAhwMAAAAA&#10;" path="m4086,r-2,4253l,3198,,1072,4086,xe" fillcolor="#d8d8d8 [2732]" stroked="f">
                        <v:path arrowok="t" o:connecttype="custom" o:connectlocs="4086,0;4084,4253;0,3198;0,1072;4086,0" o:connectangles="0,0,0,0,0"/>
                      </v:shape>
                      <v:shape id="Freeform 88"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A8EA&#10;AADbAAAADwAAAGRycy9kb3ducmV2LnhtbERPTWvCQBC9F/oflil4kbqp1qKpm2AFoeDJKHgdsmMS&#10;mp0Nu5sY/71bKPQ2j/c5m3w0rRjI+caygrdZAoK4tLrhSsH5tH9dgfABWWNrmRTcyUOePT9tMNX2&#10;xkcailCJGMI+RQV1CF0qpS9rMuhntiOO3NU6gyFCV0nt8BbDTSvnSfIhDTYcG2rsaFdT+VP0RkGx&#10;xrFfJtuh+KJzP71MD/PDwik1eRm3nyACjeFf/Of+1nH+O/z+E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SvAP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89"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R5cEA&#10;AADbAAAADwAAAGRycy9kb3ducmV2LnhtbERPS4vCMBC+C/6HMII3TZVdH9UosuCyp8UneByasS02&#10;k9rE2t1fbwTB23x8z5kvG1OImiqXW1Yw6EcgiBOrc04VHPbr3gSE88gaC8uk4I8cLBft1hxjbe+8&#10;pXrnUxFC2MWoIPO+jKV0SUYGXd+WxIE728qgD7BKpa7wHsJNIYdRNJIGcw4NGZb0lVFy2d2Mgrr4&#10;PTSjwXC6+b6e/s80OY4/eK1Ut9OsZiA8Nf4tfrl/dJj/Cc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VUeXBAAAA2wAAAA8AAAAAAAAAAAAAAAAAmAIAAGRycy9kb3du&#10;cmV2LnhtbFBLBQYAAAAABAAEAPUAAACGAwAAAAA=&#10;" path="m,l17,3835,6011,2629r,-1390l,xe" fillcolor="#a7bfde [1620]" stroked="f">
                        <v:fill opacity="46003f"/>
                        <v:path arrowok="t" o:connecttype="custom" o:connectlocs="0,0;17,3835;6011,2629;6011,1239;0,0" o:connectangles="0,0,0,0,0"/>
                      </v:shape>
                      <v:shape id="Freeform 90"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QG74A&#10;AADbAAAADwAAAGRycy9kb3ducmV2LnhtbERPzYrCMBC+C75DGMGLaLq6SK1GWQRhD178eYChGZNi&#10;MylNrPXtzYKwt/n4fmez610tOmpD5VnB1ywDQVx6XbFRcL0cpjmIEJE11p5JwYsC7LbDwQYL7Z98&#10;ou4cjUghHApUYGNsCilDaclhmPmGOHE33zqMCbZG6hafKdzVcp5lS+mw4tRgsaG9pfJ+fjgFOcrJ&#10;gm99d89P6I6LlbHNt1FqPOp/1iAi9fFf/HH/6jR/CX+/p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UBu+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91"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h/cEA&#10;AADbAAAADwAAAGRycy9kb3ducmV2LnhtbERP24rCMBB9F/yHMMK+iKaK6FqNIl6g+mbXDxib2bZr&#10;MylNVuvfbxYE3+ZwrrNct6YSd2pcaVnBaBiBIM6sLjlXcPk6DD5BOI+ssbJMCp7kYL3qdpYYa/vg&#10;M91Tn4sQwi5GBYX3dSylywoy6Ia2Jg7ct20M+gCbXOoGHyHcVHIcRVNpsOTQUGBN24KyW/prFBxP&#10;k9Nlm8if27zc9ZNZGsnrdK/UR6/dLEB4av1b/HInOsyfwf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hof3BAAAA2wAAAA8AAAAAAAAAAAAAAAAAmAIAAGRycy9kb3du&#10;cmV2LnhtbFBLBQYAAAAABAAEAPUAAACGAw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5CFF1079" w14:textId="77777777" w:rsidR="00EE1334" w:rsidRDefault="00EE1334">
                                <w:pPr>
                                  <w:spacing w:after="0"/>
                                  <w:rPr>
                                    <w:b/>
                                    <w:bCs/>
                                    <w:color w:val="808080" w:themeColor="text1" w:themeTint="7F"/>
                                    <w:sz w:val="32"/>
                                    <w:szCs w:val="32"/>
                                  </w:rPr>
                                </w:pPr>
                                <w:r>
                                  <w:rPr>
                                    <w:b/>
                                    <w:bCs/>
                                    <w:color w:val="808080" w:themeColor="text1" w:themeTint="7F"/>
                                    <w:sz w:val="32"/>
                                    <w:szCs w:val="32"/>
                                  </w:rPr>
                                  <w:t>Peer Educators Network – PEN</w:t>
                                </w:r>
                              </w:p>
                            </w:sdtContent>
                          </w:sdt>
                          <w:p w14:paraId="4027E4C9" w14:textId="77777777" w:rsidR="00EE1334" w:rsidRDefault="00EE1334">
                            <w:pPr>
                              <w:spacing w:after="0"/>
                              <w:rPr>
                                <w:b/>
                                <w:bCs/>
                                <w:color w:val="808080" w:themeColor="text1" w:themeTint="7F"/>
                                <w:sz w:val="32"/>
                                <w:szCs w:val="32"/>
                              </w:rPr>
                            </w:pPr>
                          </w:p>
                        </w:txbxContent>
                      </v:textbox>
                    </v:rect>
                    <v:rect id="Rectangle 92"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p w14:paraId="48798E84" w14:textId="77777777" w:rsidR="00EE1334" w:rsidRDefault="00EE1334">
                            <w:pPr>
                              <w:jc w:val="right"/>
                              <w:rPr>
                                <w:sz w:val="96"/>
                                <w:szCs w:val="96"/>
                              </w:rPr>
                            </w:pPr>
                          </w:p>
                        </w:txbxContent>
                      </v:textbox>
                    </v:rect>
                    <v:rect id="Rectangle 93"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i1MIA&#10;AADbAAAADwAAAGRycy9kb3ducmV2LnhtbERP3WrCMBS+F3yHcITdaeoGZatGEUW2wVao+gDH5tgW&#10;m5OSZG339stgsLvz8f2e9XY0rejJ+cayguUiAUFcWt1wpeByPs6fQfiArLG1TAq+ycN2M52sMdN2&#10;4IL6U6hEDGGfoYI6hC6T0pc1GfQL2xFH7madwRChq6R2OMRw08rHJEmlwYZjQ40d7Wsq76cvo+Dp&#10;I8/d5+F+TJPD5Z2tG/ev10Kph9m4W4EINIZ/8Z/7Tcf5L/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LUwgAAANsAAAAPAAAAAAAAAAAAAAAAAJgCAABkcnMvZG93&#10;bnJldi54bWxQSwUGAAAAAAQABAD1AAAAhw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677F7DE7" w14:textId="77777777" w:rsidR="00EE1334" w:rsidRDefault="00EE1334">
                                <w:pPr>
                                  <w:spacing w:after="0"/>
                                  <w:rPr>
                                    <w:b/>
                                    <w:bCs/>
                                    <w:color w:val="1F497D" w:themeColor="text2"/>
                                    <w:sz w:val="72"/>
                                    <w:szCs w:val="72"/>
                                  </w:rPr>
                                </w:pPr>
                                <w:r>
                                  <w:rPr>
                                    <w:b/>
                                    <w:bCs/>
                                    <w:color w:val="1F497D" w:themeColor="text2"/>
                                    <w:sz w:val="72"/>
                                    <w:szCs w:val="72"/>
                                  </w:rPr>
                                  <w:t>Strategic planning</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210E05EC" w14:textId="3612D110" w:rsidR="00EE1334" w:rsidRDefault="006B63E9">
                                <w:pPr>
                                  <w:rPr>
                                    <w:b/>
                                    <w:bCs/>
                                    <w:color w:val="4F81BD" w:themeColor="accent1"/>
                                    <w:sz w:val="40"/>
                                    <w:szCs w:val="40"/>
                                  </w:rPr>
                                </w:pPr>
                                <w:r>
                                  <w:rPr>
                                    <w:b/>
                                    <w:bCs/>
                                    <w:color w:val="4F81BD" w:themeColor="accent1"/>
                                    <w:sz w:val="40"/>
                                    <w:szCs w:val="40"/>
                                  </w:rPr>
                                  <w:t>2017-2021</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32060401" w14:textId="77777777" w:rsidR="00EE1334" w:rsidRDefault="00EE1334">
                                <w:pPr>
                                  <w:rPr>
                                    <w:b/>
                                    <w:bCs/>
                                    <w:color w:val="808080" w:themeColor="text1" w:themeTint="7F"/>
                                    <w:sz w:val="32"/>
                                    <w:szCs w:val="32"/>
                                  </w:rPr>
                                </w:pPr>
                                <w:r>
                                  <w:rPr>
                                    <w:b/>
                                    <w:bCs/>
                                    <w:color w:val="808080" w:themeColor="text1" w:themeTint="7F"/>
                                    <w:sz w:val="32"/>
                                    <w:szCs w:val="32"/>
                                  </w:rPr>
                                  <w:t>PEN team</w:t>
                                </w:r>
                              </w:p>
                            </w:sdtContent>
                          </w:sdt>
                          <w:p w14:paraId="2BD468F7" w14:textId="77777777" w:rsidR="00EE1334" w:rsidRDefault="00EE1334">
                            <w:pPr>
                              <w:rPr>
                                <w:b/>
                                <w:bCs/>
                                <w:color w:val="808080" w:themeColor="text1" w:themeTint="7F"/>
                                <w:sz w:val="32"/>
                                <w:szCs w:val="32"/>
                              </w:rPr>
                            </w:pPr>
                          </w:p>
                        </w:txbxContent>
                      </v:textbox>
                    </v:rect>
                    <w10:wrap anchorx="page" anchory="margin"/>
                  </v:group>
                </w:pict>
              </mc:Fallback>
            </mc:AlternateContent>
          </w:r>
        </w:p>
        <w:p w14:paraId="29AF2EC8" w14:textId="77777777" w:rsidR="00CE2D22" w:rsidRPr="00B937E0" w:rsidRDefault="00CE2D22" w:rsidP="00324CF0">
          <w:pPr>
            <w:spacing w:line="360" w:lineRule="auto"/>
            <w:rPr>
              <w:rFonts w:ascii="Times New Roman" w:hAnsi="Times New Roman" w:cs="Times New Roman"/>
            </w:rPr>
          </w:pPr>
          <w:r w:rsidRPr="00B937E0">
            <w:rPr>
              <w:rFonts w:ascii="Times New Roman" w:hAnsi="Times New Roman" w:cs="Times New Roman"/>
            </w:rPr>
            <w:br w:type="page"/>
          </w:r>
        </w:p>
      </w:sdtContent>
    </w:sdt>
    <w:p w14:paraId="40A271CB" w14:textId="77777777" w:rsidR="0014620E" w:rsidRPr="00B937E0" w:rsidRDefault="0014620E" w:rsidP="00324CF0">
      <w:pPr>
        <w:spacing w:after="0" w:line="360" w:lineRule="auto"/>
        <w:rPr>
          <w:rFonts w:ascii="Times New Roman" w:hAnsi="Times New Roman" w:cs="Times New Roman"/>
          <w:b/>
        </w:rPr>
      </w:pPr>
    </w:p>
    <w:p w14:paraId="32F448FF" w14:textId="77777777" w:rsidR="009B4B10" w:rsidRPr="00B937E0" w:rsidRDefault="009B4B10" w:rsidP="00324CF0">
      <w:pPr>
        <w:pStyle w:val="Heading1"/>
        <w:spacing w:line="360" w:lineRule="auto"/>
        <w:jc w:val="center"/>
        <w:rPr>
          <w:rFonts w:ascii="Times New Roman" w:hAnsi="Times New Roman" w:cs="Times New Roman"/>
        </w:rPr>
      </w:pPr>
    </w:p>
    <w:p w14:paraId="60A126B7" w14:textId="77777777" w:rsidR="009B4B10" w:rsidRPr="00B937E0" w:rsidRDefault="009B4B10" w:rsidP="00324CF0">
      <w:pPr>
        <w:pStyle w:val="Heading1"/>
        <w:spacing w:line="360" w:lineRule="auto"/>
        <w:jc w:val="center"/>
        <w:rPr>
          <w:rFonts w:ascii="Times New Roman" w:hAnsi="Times New Roman" w:cs="Times New Roman"/>
          <w:sz w:val="56"/>
          <w:szCs w:val="56"/>
        </w:rPr>
      </w:pPr>
    </w:p>
    <w:p w14:paraId="215730A5" w14:textId="77777777" w:rsidR="009B4B10" w:rsidRPr="00B937E0" w:rsidRDefault="009B4B10" w:rsidP="00324CF0">
      <w:pPr>
        <w:spacing w:line="360" w:lineRule="auto"/>
        <w:rPr>
          <w:rFonts w:ascii="Times New Roman" w:hAnsi="Times New Roman" w:cs="Times New Roman"/>
        </w:rPr>
      </w:pPr>
    </w:p>
    <w:p w14:paraId="28F1EE94" w14:textId="77777777" w:rsidR="0014620E" w:rsidRPr="00B937E0" w:rsidRDefault="0014620E" w:rsidP="00324CF0">
      <w:pPr>
        <w:pStyle w:val="Heading1"/>
        <w:spacing w:line="360" w:lineRule="auto"/>
        <w:jc w:val="center"/>
        <w:rPr>
          <w:rFonts w:ascii="Times New Roman" w:hAnsi="Times New Roman" w:cs="Times New Roman"/>
          <w:sz w:val="56"/>
          <w:szCs w:val="56"/>
        </w:rPr>
      </w:pPr>
      <w:bookmarkStart w:id="0" w:name="_Toc379791210"/>
      <w:bookmarkStart w:id="1" w:name="_Toc379793003"/>
      <w:r w:rsidRPr="00B937E0">
        <w:rPr>
          <w:rFonts w:ascii="Times New Roman" w:hAnsi="Times New Roman" w:cs="Times New Roman"/>
          <w:sz w:val="56"/>
          <w:szCs w:val="56"/>
        </w:rPr>
        <w:t>Peer Educators Network – PEN</w:t>
      </w:r>
      <w:bookmarkEnd w:id="0"/>
      <w:bookmarkEnd w:id="1"/>
    </w:p>
    <w:p w14:paraId="00CCC8EA" w14:textId="751FDCF6" w:rsidR="006B63E9" w:rsidRPr="006B63E9" w:rsidRDefault="006B63E9" w:rsidP="006B63E9">
      <w:pPr>
        <w:pStyle w:val="Heading1"/>
        <w:spacing w:line="360" w:lineRule="auto"/>
        <w:jc w:val="center"/>
        <w:rPr>
          <w:rFonts w:ascii="Times New Roman" w:hAnsi="Times New Roman" w:cs="Times New Roman"/>
          <w:sz w:val="56"/>
          <w:szCs w:val="56"/>
        </w:rPr>
      </w:pPr>
      <w:bookmarkStart w:id="2" w:name="_Toc379791211"/>
      <w:bookmarkStart w:id="3" w:name="_Toc379793004"/>
      <w:r>
        <w:rPr>
          <w:rFonts w:ascii="Times New Roman" w:hAnsi="Times New Roman" w:cs="Times New Roman"/>
          <w:sz w:val="56"/>
          <w:szCs w:val="56"/>
        </w:rPr>
        <w:t>Strategic Planning 2017</w:t>
      </w:r>
      <w:r w:rsidR="0014620E" w:rsidRPr="00B937E0">
        <w:rPr>
          <w:rFonts w:ascii="Times New Roman" w:hAnsi="Times New Roman" w:cs="Times New Roman"/>
          <w:sz w:val="56"/>
          <w:szCs w:val="56"/>
        </w:rPr>
        <w:t xml:space="preserve"> – 20</w:t>
      </w:r>
      <w:bookmarkEnd w:id="2"/>
      <w:bookmarkEnd w:id="3"/>
      <w:r>
        <w:rPr>
          <w:rFonts w:ascii="Times New Roman" w:hAnsi="Times New Roman" w:cs="Times New Roman"/>
          <w:sz w:val="56"/>
          <w:szCs w:val="56"/>
        </w:rPr>
        <w:t>21</w:t>
      </w:r>
    </w:p>
    <w:p w14:paraId="7B051DD8" w14:textId="77777777" w:rsidR="0014620E" w:rsidRPr="00B937E0" w:rsidRDefault="0014620E" w:rsidP="00324CF0">
      <w:pPr>
        <w:spacing w:after="0" w:line="360" w:lineRule="auto"/>
        <w:jc w:val="center"/>
        <w:rPr>
          <w:rFonts w:ascii="Times New Roman" w:hAnsi="Times New Roman" w:cs="Times New Roman"/>
          <w:b/>
          <w:sz w:val="56"/>
          <w:szCs w:val="56"/>
        </w:rPr>
      </w:pPr>
    </w:p>
    <w:p w14:paraId="0E56E520" w14:textId="7814B741" w:rsidR="009B4B10" w:rsidRPr="00B937E0" w:rsidRDefault="006B63E9" w:rsidP="00324CF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January 2017 </w:t>
      </w:r>
    </w:p>
    <w:p w14:paraId="36A0C7A1" w14:textId="77777777" w:rsidR="009B4B10" w:rsidRPr="00B937E0" w:rsidRDefault="009B4B10" w:rsidP="00324CF0">
      <w:pPr>
        <w:spacing w:after="0" w:line="360" w:lineRule="auto"/>
        <w:jc w:val="center"/>
        <w:rPr>
          <w:rFonts w:ascii="Times New Roman" w:hAnsi="Times New Roman" w:cs="Times New Roman"/>
          <w:b/>
          <w:sz w:val="56"/>
          <w:szCs w:val="56"/>
        </w:rPr>
      </w:pPr>
    </w:p>
    <w:p w14:paraId="51173E82" w14:textId="77777777" w:rsidR="009B4B10" w:rsidRPr="00B937E0" w:rsidRDefault="009B4B10" w:rsidP="00324CF0">
      <w:pPr>
        <w:spacing w:after="0" w:line="360" w:lineRule="auto"/>
        <w:rPr>
          <w:rFonts w:ascii="Times New Roman" w:hAnsi="Times New Roman" w:cs="Times New Roman"/>
          <w:b/>
          <w:sz w:val="56"/>
          <w:szCs w:val="56"/>
        </w:rPr>
      </w:pPr>
    </w:p>
    <w:p w14:paraId="03C5E4F6" w14:textId="77777777" w:rsidR="009B4B10" w:rsidRPr="00B937E0" w:rsidRDefault="009B4B10" w:rsidP="00324CF0">
      <w:pPr>
        <w:spacing w:after="0" w:line="360" w:lineRule="auto"/>
        <w:rPr>
          <w:rFonts w:ascii="Times New Roman" w:hAnsi="Times New Roman" w:cs="Times New Roman"/>
          <w:b/>
          <w:sz w:val="56"/>
          <w:szCs w:val="56"/>
        </w:rPr>
      </w:pPr>
    </w:p>
    <w:p w14:paraId="59ED5BC6" w14:textId="77777777" w:rsidR="009B4B10" w:rsidRPr="00B937E0" w:rsidRDefault="009B4B10" w:rsidP="00324CF0">
      <w:pPr>
        <w:spacing w:after="0" w:line="360" w:lineRule="auto"/>
        <w:rPr>
          <w:rFonts w:ascii="Times New Roman" w:hAnsi="Times New Roman" w:cs="Times New Roman"/>
          <w:b/>
          <w:sz w:val="56"/>
          <w:szCs w:val="56"/>
        </w:rPr>
      </w:pPr>
    </w:p>
    <w:p w14:paraId="01E6B3CB" w14:textId="77777777" w:rsidR="009B4B10" w:rsidRPr="00B937E0" w:rsidRDefault="009B4B10" w:rsidP="00324CF0">
      <w:pPr>
        <w:spacing w:after="0" w:line="360" w:lineRule="auto"/>
        <w:rPr>
          <w:rFonts w:ascii="Times New Roman" w:hAnsi="Times New Roman" w:cs="Times New Roman"/>
          <w:b/>
          <w:sz w:val="56"/>
          <w:szCs w:val="56"/>
        </w:rPr>
      </w:pPr>
    </w:p>
    <w:p w14:paraId="0A8C25B3" w14:textId="77777777" w:rsidR="009B4B10" w:rsidRPr="00B937E0" w:rsidRDefault="009B4B10" w:rsidP="00324CF0">
      <w:pPr>
        <w:spacing w:after="0" w:line="360" w:lineRule="auto"/>
        <w:rPr>
          <w:rFonts w:ascii="Times New Roman" w:hAnsi="Times New Roman" w:cs="Times New Roman"/>
          <w:b/>
        </w:rPr>
      </w:pPr>
    </w:p>
    <w:p w14:paraId="3D8F0B49" w14:textId="77777777" w:rsidR="009B4B10" w:rsidRPr="00B937E0" w:rsidRDefault="009B4B10" w:rsidP="00324CF0">
      <w:pPr>
        <w:spacing w:after="0" w:line="360" w:lineRule="auto"/>
        <w:rPr>
          <w:rFonts w:ascii="Times New Roman" w:hAnsi="Times New Roman" w:cs="Times New Roman"/>
          <w:b/>
        </w:rPr>
      </w:pPr>
    </w:p>
    <w:sdt>
      <w:sdtPr>
        <w:rPr>
          <w:rFonts w:ascii="Times New Roman" w:eastAsiaTheme="minorHAnsi" w:hAnsi="Times New Roman" w:cs="Times New Roman"/>
          <w:b w:val="0"/>
          <w:bCs w:val="0"/>
          <w:color w:val="auto"/>
          <w:sz w:val="22"/>
          <w:szCs w:val="22"/>
        </w:rPr>
        <w:id w:val="108060895"/>
        <w:docPartObj>
          <w:docPartGallery w:val="Table of Contents"/>
          <w:docPartUnique/>
        </w:docPartObj>
      </w:sdtPr>
      <w:sdtEndPr>
        <w:rPr>
          <w:rFonts w:asciiTheme="minorHAnsi" w:eastAsiaTheme="minorEastAsia" w:hAnsiTheme="minorHAnsi" w:cstheme="minorBidi"/>
        </w:rPr>
      </w:sdtEndPr>
      <w:sdtContent>
        <w:p w14:paraId="33B0D663" w14:textId="77777777" w:rsidR="00B937E0" w:rsidRPr="003255D3" w:rsidRDefault="00B937E0" w:rsidP="003255D3">
          <w:pPr>
            <w:pStyle w:val="TOCHeading"/>
            <w:spacing w:line="480" w:lineRule="auto"/>
            <w:jc w:val="center"/>
            <w:rPr>
              <w:rFonts w:ascii="Times New Roman" w:hAnsi="Times New Roman" w:cs="Times New Roman"/>
            </w:rPr>
          </w:pPr>
          <w:r w:rsidRPr="003255D3">
            <w:rPr>
              <w:rFonts w:ascii="Times New Roman" w:hAnsi="Times New Roman" w:cs="Times New Roman"/>
            </w:rPr>
            <w:t>Contents</w:t>
          </w:r>
        </w:p>
        <w:p w14:paraId="221D6D95" w14:textId="77777777" w:rsidR="003255D3" w:rsidRPr="003255D3" w:rsidRDefault="00E26392" w:rsidP="003255D3">
          <w:pPr>
            <w:pStyle w:val="TOC1"/>
            <w:tabs>
              <w:tab w:val="right" w:leader="dot" w:pos="9350"/>
            </w:tabs>
            <w:spacing w:line="480" w:lineRule="auto"/>
            <w:rPr>
              <w:rFonts w:ascii="Times New Roman" w:hAnsi="Times New Roman" w:cs="Times New Roman"/>
              <w:noProof/>
            </w:rPr>
          </w:pPr>
          <w:r w:rsidRPr="003255D3">
            <w:rPr>
              <w:rFonts w:ascii="Times New Roman" w:hAnsi="Times New Roman" w:cs="Times New Roman"/>
              <w:sz w:val="24"/>
              <w:szCs w:val="24"/>
            </w:rPr>
            <w:fldChar w:fldCharType="begin"/>
          </w:r>
          <w:r w:rsidR="00B937E0" w:rsidRPr="003255D3">
            <w:rPr>
              <w:rFonts w:ascii="Times New Roman" w:hAnsi="Times New Roman" w:cs="Times New Roman"/>
              <w:sz w:val="24"/>
              <w:szCs w:val="24"/>
            </w:rPr>
            <w:instrText xml:space="preserve"> TOC \o "1-3" \h \z \u </w:instrText>
          </w:r>
          <w:r w:rsidRPr="003255D3">
            <w:rPr>
              <w:rFonts w:ascii="Times New Roman" w:hAnsi="Times New Roman" w:cs="Times New Roman"/>
              <w:sz w:val="24"/>
              <w:szCs w:val="24"/>
            </w:rPr>
            <w:fldChar w:fldCharType="separate"/>
          </w:r>
        </w:p>
        <w:p w14:paraId="5E01A9E5" w14:textId="77777777" w:rsidR="003255D3" w:rsidRPr="003255D3" w:rsidRDefault="002606D6" w:rsidP="003255D3">
          <w:pPr>
            <w:pStyle w:val="TOC2"/>
            <w:tabs>
              <w:tab w:val="right" w:leader="dot" w:pos="9350"/>
            </w:tabs>
            <w:spacing w:line="480" w:lineRule="auto"/>
            <w:ind w:left="0"/>
            <w:rPr>
              <w:rFonts w:ascii="Times New Roman" w:hAnsi="Times New Roman" w:cs="Times New Roman"/>
              <w:noProof/>
            </w:rPr>
          </w:pPr>
          <w:hyperlink w:anchor="_Toc379793005" w:history="1">
            <w:r w:rsidR="003255D3" w:rsidRPr="003255D3">
              <w:rPr>
                <w:rStyle w:val="Hyperlink"/>
                <w:rFonts w:ascii="Times New Roman" w:hAnsi="Times New Roman" w:cs="Times New Roman"/>
                <w:noProof/>
              </w:rPr>
              <w:t>Background of organization</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_Toc379793005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4</w:t>
            </w:r>
            <w:r w:rsidR="00E26392" w:rsidRPr="003255D3">
              <w:rPr>
                <w:rFonts w:ascii="Times New Roman" w:hAnsi="Times New Roman" w:cs="Times New Roman"/>
                <w:noProof/>
                <w:webHidden/>
              </w:rPr>
              <w:fldChar w:fldCharType="end"/>
            </w:r>
          </w:hyperlink>
        </w:p>
        <w:p w14:paraId="00DF9BF3"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06" w:history="1">
            <w:r w:rsidR="003255D3" w:rsidRPr="003255D3">
              <w:rPr>
                <w:rStyle w:val="Hyperlink"/>
                <w:rFonts w:ascii="Times New Roman" w:hAnsi="Times New Roman" w:cs="Times New Roman"/>
                <w:noProof/>
              </w:rPr>
              <w:t>Vision</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_Toc379793006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5</w:t>
            </w:r>
            <w:r w:rsidR="00E26392" w:rsidRPr="003255D3">
              <w:rPr>
                <w:rFonts w:ascii="Times New Roman" w:hAnsi="Times New Roman" w:cs="Times New Roman"/>
                <w:noProof/>
                <w:webHidden/>
              </w:rPr>
              <w:fldChar w:fldCharType="end"/>
            </w:r>
          </w:hyperlink>
        </w:p>
        <w:p w14:paraId="1D6E6005"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07" w:history="1">
            <w:r w:rsidR="003255D3" w:rsidRPr="003255D3">
              <w:rPr>
                <w:rStyle w:val="Hyperlink"/>
                <w:rFonts w:ascii="Times New Roman" w:hAnsi="Times New Roman" w:cs="Times New Roman"/>
                <w:noProof/>
              </w:rPr>
              <w:t>SWOT analysis</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_Toc379793007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5</w:t>
            </w:r>
            <w:r w:rsidR="00E26392" w:rsidRPr="003255D3">
              <w:rPr>
                <w:rFonts w:ascii="Times New Roman" w:hAnsi="Times New Roman" w:cs="Times New Roman"/>
                <w:noProof/>
                <w:webHidden/>
              </w:rPr>
              <w:fldChar w:fldCharType="end"/>
            </w:r>
          </w:hyperlink>
        </w:p>
        <w:p w14:paraId="2E664FC6"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08" w:history="1">
            <w:r w:rsidR="003255D3" w:rsidRPr="003255D3">
              <w:rPr>
                <w:rStyle w:val="Hyperlink"/>
                <w:rFonts w:ascii="Times New Roman" w:hAnsi="Times New Roman" w:cs="Times New Roman"/>
                <w:noProof/>
              </w:rPr>
              <w:t>Context (Needs Assessment/Demographic Profile)</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_Toc379793008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7</w:t>
            </w:r>
            <w:r w:rsidR="00E26392" w:rsidRPr="003255D3">
              <w:rPr>
                <w:rFonts w:ascii="Times New Roman" w:hAnsi="Times New Roman" w:cs="Times New Roman"/>
                <w:noProof/>
                <w:webHidden/>
              </w:rPr>
              <w:fldChar w:fldCharType="end"/>
            </w:r>
          </w:hyperlink>
        </w:p>
        <w:p w14:paraId="260F2780"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09" w:history="1">
            <w:r w:rsidR="003255D3" w:rsidRPr="003255D3">
              <w:rPr>
                <w:rStyle w:val="Hyperlink"/>
                <w:rFonts w:ascii="Times New Roman" w:hAnsi="Times New Roman" w:cs="Times New Roman"/>
                <w:noProof/>
              </w:rPr>
              <w:t>Mission</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_Toc379793009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9</w:t>
            </w:r>
            <w:r w:rsidR="00E26392" w:rsidRPr="003255D3">
              <w:rPr>
                <w:rFonts w:ascii="Times New Roman" w:hAnsi="Times New Roman" w:cs="Times New Roman"/>
                <w:noProof/>
                <w:webHidden/>
              </w:rPr>
              <w:fldChar w:fldCharType="end"/>
            </w:r>
          </w:hyperlink>
        </w:p>
        <w:p w14:paraId="2E6B1D0D"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10" w:history="1">
            <w:r w:rsidR="003255D3" w:rsidRPr="003255D3">
              <w:rPr>
                <w:rStyle w:val="Hyperlink"/>
                <w:rFonts w:ascii="Times New Roman" w:hAnsi="Times New Roman" w:cs="Times New Roman"/>
                <w:noProof/>
              </w:rPr>
              <w:t>Problem statement</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_Toc379793010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10</w:t>
            </w:r>
            <w:r w:rsidR="00E26392" w:rsidRPr="003255D3">
              <w:rPr>
                <w:rFonts w:ascii="Times New Roman" w:hAnsi="Times New Roman" w:cs="Times New Roman"/>
                <w:noProof/>
                <w:webHidden/>
              </w:rPr>
              <w:fldChar w:fldCharType="end"/>
            </w:r>
          </w:hyperlink>
        </w:p>
        <w:p w14:paraId="5E4638C0"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11" w:history="1">
            <w:r w:rsidR="003255D3" w:rsidRPr="003255D3">
              <w:rPr>
                <w:rStyle w:val="Hyperlink"/>
                <w:rFonts w:ascii="Times New Roman" w:hAnsi="Times New Roman" w:cs="Times New Roman"/>
                <w:noProof/>
              </w:rPr>
              <w:t>Goals &amp; Objectives</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_Toc379793011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14</w:t>
            </w:r>
            <w:r w:rsidR="00E26392" w:rsidRPr="003255D3">
              <w:rPr>
                <w:rFonts w:ascii="Times New Roman" w:hAnsi="Times New Roman" w:cs="Times New Roman"/>
                <w:noProof/>
                <w:webHidden/>
              </w:rPr>
              <w:fldChar w:fldCharType="end"/>
            </w:r>
          </w:hyperlink>
        </w:p>
        <w:p w14:paraId="46FC08B6"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12" w:history="1">
            <w:r w:rsidR="003255D3" w:rsidRPr="003255D3">
              <w:rPr>
                <w:rStyle w:val="Hyperlink"/>
                <w:rFonts w:ascii="Times New Roman" w:hAnsi="Times New Roman" w:cs="Times New Roman"/>
                <w:noProof/>
              </w:rPr>
              <w:t>Action Plan</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_Toc379793012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15</w:t>
            </w:r>
            <w:r w:rsidR="00E26392" w:rsidRPr="003255D3">
              <w:rPr>
                <w:rFonts w:ascii="Times New Roman" w:hAnsi="Times New Roman" w:cs="Times New Roman"/>
                <w:noProof/>
                <w:webHidden/>
              </w:rPr>
              <w:fldChar w:fldCharType="end"/>
            </w:r>
          </w:hyperlink>
        </w:p>
        <w:p w14:paraId="4DE6FFF0"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13" w:history="1">
            <w:r w:rsidR="003255D3" w:rsidRPr="003255D3">
              <w:rPr>
                <w:rStyle w:val="Hyperlink"/>
                <w:rFonts w:ascii="Times New Roman" w:hAnsi="Times New Roman" w:cs="Times New Roman"/>
                <w:noProof/>
              </w:rPr>
              <w:t>Evaluation</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_Toc379793013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22</w:t>
            </w:r>
            <w:r w:rsidR="00E26392" w:rsidRPr="003255D3">
              <w:rPr>
                <w:rFonts w:ascii="Times New Roman" w:hAnsi="Times New Roman" w:cs="Times New Roman"/>
                <w:noProof/>
                <w:webHidden/>
              </w:rPr>
              <w:fldChar w:fldCharType="end"/>
            </w:r>
          </w:hyperlink>
        </w:p>
        <w:p w14:paraId="31F58184" w14:textId="77777777" w:rsidR="003255D3" w:rsidRPr="003255D3" w:rsidRDefault="002606D6" w:rsidP="003255D3">
          <w:pPr>
            <w:pStyle w:val="TOC1"/>
            <w:tabs>
              <w:tab w:val="right" w:leader="dot" w:pos="9350"/>
            </w:tabs>
            <w:spacing w:line="480" w:lineRule="auto"/>
            <w:rPr>
              <w:rFonts w:ascii="Times New Roman" w:hAnsi="Times New Roman" w:cs="Times New Roman"/>
              <w:noProof/>
            </w:rPr>
          </w:pPr>
          <w:hyperlink w:anchor="_Toc379793014" w:history="1">
            <w:r w:rsidR="003255D3" w:rsidRPr="003255D3">
              <w:rPr>
                <w:rStyle w:val="Hyperlink"/>
                <w:rFonts w:ascii="Times New Roman" w:hAnsi="Times New Roman" w:cs="Times New Roman"/>
                <w:noProof/>
              </w:rPr>
              <w:t>Approximate yearly budget planning</w:t>
            </w:r>
            <w:r w:rsidR="003255D3" w:rsidRPr="003255D3">
              <w:rPr>
                <w:rFonts w:ascii="Times New Roman" w:hAnsi="Times New Roman" w:cs="Times New Roman"/>
                <w:noProof/>
                <w:webHidden/>
              </w:rPr>
              <w:tab/>
            </w:r>
            <w:r w:rsidR="00E26392" w:rsidRPr="003255D3">
              <w:rPr>
                <w:rFonts w:ascii="Times New Roman" w:hAnsi="Times New Roman" w:cs="Times New Roman"/>
                <w:noProof/>
                <w:webHidden/>
              </w:rPr>
              <w:fldChar w:fldCharType="begin"/>
            </w:r>
            <w:r w:rsidR="003255D3" w:rsidRPr="003255D3">
              <w:rPr>
                <w:rFonts w:ascii="Times New Roman" w:hAnsi="Times New Roman" w:cs="Times New Roman"/>
                <w:noProof/>
                <w:webHidden/>
              </w:rPr>
              <w:instrText xml:space="preserve"> PAGEREF _Toc379793014 \h </w:instrText>
            </w:r>
            <w:r w:rsidR="00E26392" w:rsidRPr="003255D3">
              <w:rPr>
                <w:rFonts w:ascii="Times New Roman" w:hAnsi="Times New Roman" w:cs="Times New Roman"/>
                <w:noProof/>
                <w:webHidden/>
              </w:rPr>
            </w:r>
            <w:r w:rsidR="00E26392" w:rsidRPr="003255D3">
              <w:rPr>
                <w:rFonts w:ascii="Times New Roman" w:hAnsi="Times New Roman" w:cs="Times New Roman"/>
                <w:noProof/>
                <w:webHidden/>
              </w:rPr>
              <w:fldChar w:fldCharType="separate"/>
            </w:r>
            <w:r w:rsidR="00636107">
              <w:rPr>
                <w:rFonts w:ascii="Times New Roman" w:hAnsi="Times New Roman" w:cs="Times New Roman"/>
                <w:noProof/>
                <w:webHidden/>
              </w:rPr>
              <w:t>45</w:t>
            </w:r>
            <w:r w:rsidR="00E26392" w:rsidRPr="003255D3">
              <w:rPr>
                <w:rFonts w:ascii="Times New Roman" w:hAnsi="Times New Roman" w:cs="Times New Roman"/>
                <w:noProof/>
                <w:webHidden/>
              </w:rPr>
              <w:fldChar w:fldCharType="end"/>
            </w:r>
          </w:hyperlink>
        </w:p>
        <w:p w14:paraId="32766AF0" w14:textId="77777777" w:rsidR="00B937E0" w:rsidRDefault="00E26392" w:rsidP="003255D3">
          <w:pPr>
            <w:spacing w:line="480" w:lineRule="auto"/>
          </w:pPr>
          <w:r w:rsidRPr="003255D3">
            <w:rPr>
              <w:rFonts w:ascii="Times New Roman" w:hAnsi="Times New Roman" w:cs="Times New Roman"/>
              <w:sz w:val="24"/>
              <w:szCs w:val="24"/>
            </w:rPr>
            <w:fldChar w:fldCharType="end"/>
          </w:r>
        </w:p>
      </w:sdtContent>
    </w:sdt>
    <w:p w14:paraId="03F145B1" w14:textId="77777777" w:rsidR="002B5110" w:rsidRPr="00B937E0" w:rsidRDefault="002B5110" w:rsidP="00324CF0">
      <w:pPr>
        <w:pStyle w:val="Default"/>
        <w:spacing w:before="100" w:line="360" w:lineRule="auto"/>
        <w:ind w:left="360"/>
        <w:rPr>
          <w:rFonts w:ascii="Times New Roman" w:hAnsi="Times New Roman" w:cs="Times New Roman"/>
        </w:rPr>
      </w:pPr>
    </w:p>
    <w:p w14:paraId="5A0B5C3C" w14:textId="77777777" w:rsidR="002B5110" w:rsidRPr="00B937E0" w:rsidRDefault="002B5110" w:rsidP="00324CF0">
      <w:pPr>
        <w:pStyle w:val="Default"/>
        <w:spacing w:before="100" w:line="360" w:lineRule="auto"/>
        <w:ind w:left="360"/>
        <w:rPr>
          <w:rFonts w:ascii="Times New Roman" w:hAnsi="Times New Roman" w:cs="Times New Roman"/>
        </w:rPr>
      </w:pPr>
    </w:p>
    <w:p w14:paraId="00DE47D6" w14:textId="77777777" w:rsidR="002456D7" w:rsidRPr="00B937E0" w:rsidRDefault="002456D7" w:rsidP="00324CF0">
      <w:pPr>
        <w:spacing w:after="0" w:line="360" w:lineRule="auto"/>
        <w:jc w:val="center"/>
        <w:rPr>
          <w:rFonts w:ascii="Times New Roman" w:hAnsi="Times New Roman" w:cs="Times New Roman"/>
          <w:b/>
          <w:i/>
        </w:rPr>
      </w:pPr>
    </w:p>
    <w:p w14:paraId="6A768EA4" w14:textId="77777777" w:rsidR="00CE2D22" w:rsidRPr="00B937E0" w:rsidRDefault="00CE2D22" w:rsidP="00324CF0">
      <w:pPr>
        <w:spacing w:after="0" w:line="360" w:lineRule="auto"/>
        <w:jc w:val="center"/>
        <w:rPr>
          <w:rFonts w:ascii="Times New Roman" w:hAnsi="Times New Roman" w:cs="Times New Roman"/>
          <w:b/>
          <w:i/>
        </w:rPr>
      </w:pPr>
    </w:p>
    <w:p w14:paraId="614B28BB" w14:textId="77777777" w:rsidR="002456D7" w:rsidRPr="00B937E0" w:rsidRDefault="002456D7" w:rsidP="00324CF0">
      <w:pPr>
        <w:spacing w:after="0" w:line="360" w:lineRule="auto"/>
        <w:jc w:val="center"/>
        <w:rPr>
          <w:rFonts w:ascii="Times New Roman" w:hAnsi="Times New Roman" w:cs="Times New Roman"/>
          <w:b/>
          <w:i/>
        </w:rPr>
      </w:pPr>
    </w:p>
    <w:p w14:paraId="1B667C9B" w14:textId="77777777" w:rsidR="002456D7" w:rsidRPr="00B937E0" w:rsidRDefault="002456D7" w:rsidP="00324CF0">
      <w:pPr>
        <w:spacing w:after="0" w:line="360" w:lineRule="auto"/>
        <w:jc w:val="center"/>
        <w:rPr>
          <w:rFonts w:ascii="Times New Roman" w:hAnsi="Times New Roman" w:cs="Times New Roman"/>
          <w:b/>
          <w:i/>
        </w:rPr>
      </w:pPr>
    </w:p>
    <w:p w14:paraId="45C704A6" w14:textId="77777777" w:rsidR="002456D7" w:rsidRPr="00B937E0" w:rsidRDefault="002456D7" w:rsidP="00324CF0">
      <w:pPr>
        <w:spacing w:after="0" w:line="360" w:lineRule="auto"/>
        <w:jc w:val="center"/>
        <w:rPr>
          <w:rFonts w:ascii="Times New Roman" w:hAnsi="Times New Roman" w:cs="Times New Roman"/>
          <w:b/>
          <w:i/>
        </w:rPr>
      </w:pPr>
    </w:p>
    <w:p w14:paraId="7F0A32F0" w14:textId="77777777" w:rsidR="002456D7" w:rsidRPr="00B937E0" w:rsidRDefault="002456D7" w:rsidP="00324CF0">
      <w:pPr>
        <w:spacing w:after="0" w:line="360" w:lineRule="auto"/>
        <w:jc w:val="center"/>
        <w:rPr>
          <w:rFonts w:ascii="Times New Roman" w:hAnsi="Times New Roman" w:cs="Times New Roman"/>
          <w:b/>
          <w:i/>
        </w:rPr>
      </w:pPr>
    </w:p>
    <w:p w14:paraId="45510AD6" w14:textId="77777777" w:rsidR="002456D7" w:rsidRPr="00B937E0" w:rsidRDefault="002456D7" w:rsidP="00324CF0">
      <w:pPr>
        <w:spacing w:after="0" w:line="360" w:lineRule="auto"/>
        <w:jc w:val="center"/>
        <w:rPr>
          <w:rFonts w:ascii="Times New Roman" w:hAnsi="Times New Roman" w:cs="Times New Roman"/>
          <w:b/>
          <w:i/>
        </w:rPr>
      </w:pPr>
    </w:p>
    <w:p w14:paraId="51199214" w14:textId="77777777" w:rsidR="00324CF0" w:rsidRDefault="00324CF0">
      <w:pPr>
        <w:rPr>
          <w:rStyle w:val="Strong"/>
          <w:rFonts w:ascii="Times New Roman" w:eastAsiaTheme="majorEastAsia" w:hAnsi="Times New Roman" w:cs="Times New Roman"/>
          <w:bCs w:val="0"/>
          <w:color w:val="4F81BD" w:themeColor="accent1"/>
          <w:sz w:val="24"/>
          <w:szCs w:val="24"/>
        </w:rPr>
      </w:pPr>
    </w:p>
    <w:p w14:paraId="5D05D70A" w14:textId="77777777" w:rsidR="00B937E0" w:rsidRPr="00CC16C2" w:rsidRDefault="00B937E0" w:rsidP="00324CF0">
      <w:pPr>
        <w:pStyle w:val="Heading2"/>
        <w:spacing w:line="360" w:lineRule="auto"/>
        <w:jc w:val="center"/>
        <w:rPr>
          <w:rStyle w:val="Strong"/>
          <w:rFonts w:ascii="Times New Roman" w:hAnsi="Times New Roman" w:cs="Times New Roman"/>
          <w:b/>
          <w:sz w:val="24"/>
          <w:szCs w:val="24"/>
        </w:rPr>
      </w:pPr>
      <w:bookmarkStart w:id="4" w:name="_Toc379793005"/>
      <w:r w:rsidRPr="00CC16C2">
        <w:rPr>
          <w:rStyle w:val="Strong"/>
          <w:rFonts w:ascii="Times New Roman" w:hAnsi="Times New Roman" w:cs="Times New Roman"/>
          <w:b/>
          <w:sz w:val="24"/>
          <w:szCs w:val="24"/>
        </w:rPr>
        <w:lastRenderedPageBreak/>
        <w:t>Background of organization</w:t>
      </w:r>
      <w:bookmarkEnd w:id="4"/>
    </w:p>
    <w:p w14:paraId="4417894D" w14:textId="77777777" w:rsidR="00B937E0" w:rsidRPr="00B937E0" w:rsidRDefault="00B937E0" w:rsidP="00324CF0">
      <w:pPr>
        <w:pBdr>
          <w:top w:val="nil"/>
          <w:left w:val="nil"/>
          <w:bottom w:val="nil"/>
          <w:right w:val="nil"/>
          <w:between w:val="nil"/>
          <w:bar w:val="nil"/>
        </w:pBdr>
        <w:spacing w:line="360" w:lineRule="auto"/>
        <w:jc w:val="both"/>
        <w:rPr>
          <w:rStyle w:val="Strong"/>
          <w:rFonts w:ascii="Times New Roman" w:hAnsi="Times New Roman" w:cs="Times New Roman"/>
          <w:sz w:val="24"/>
          <w:szCs w:val="24"/>
        </w:rPr>
      </w:pPr>
    </w:p>
    <w:p w14:paraId="55FB33AD" w14:textId="77777777" w:rsidR="00B937E0" w:rsidRPr="00B937E0" w:rsidRDefault="00B937E0" w:rsidP="00324CF0">
      <w:pPr>
        <w:spacing w:after="0" w:line="360" w:lineRule="auto"/>
        <w:jc w:val="both"/>
        <w:rPr>
          <w:rFonts w:ascii="Times New Roman" w:hAnsi="Times New Roman" w:cs="Times New Roman"/>
          <w:sz w:val="24"/>
          <w:szCs w:val="24"/>
        </w:rPr>
      </w:pPr>
      <w:r w:rsidRPr="00B937E0">
        <w:rPr>
          <w:rFonts w:ascii="Times New Roman" w:hAnsi="Times New Roman" w:cs="Times New Roman"/>
          <w:sz w:val="24"/>
          <w:szCs w:val="24"/>
        </w:rPr>
        <w:t>Peer Educator Network (PEN) is a non- governmental and non-prof</w:t>
      </w:r>
      <w:r w:rsidR="00324CF0">
        <w:rPr>
          <w:rFonts w:ascii="Times New Roman" w:hAnsi="Times New Roman" w:cs="Times New Roman"/>
          <w:sz w:val="24"/>
          <w:szCs w:val="24"/>
        </w:rPr>
        <w:t xml:space="preserve">itable youth organization that </w:t>
      </w:r>
      <w:r w:rsidRPr="00B937E0">
        <w:rPr>
          <w:rFonts w:ascii="Times New Roman" w:hAnsi="Times New Roman" w:cs="Times New Roman"/>
          <w:sz w:val="24"/>
          <w:szCs w:val="24"/>
        </w:rPr>
        <w:t xml:space="preserve">aims to contribute towards creating a community where youth are mobilized and empowered to act as agents of social change for an inclusive society.  PEN has the status of an NGO working all over Kosovo, with headquarters in Prishtina. PEN has a hierarchical structure with </w:t>
      </w:r>
      <w:r w:rsidR="00EE1334">
        <w:rPr>
          <w:rFonts w:ascii="Times New Roman" w:hAnsi="Times New Roman" w:cs="Times New Roman"/>
          <w:sz w:val="24"/>
          <w:szCs w:val="24"/>
        </w:rPr>
        <w:t>33</w:t>
      </w:r>
      <w:r w:rsidRPr="00EE1334">
        <w:rPr>
          <w:rFonts w:ascii="Times New Roman" w:hAnsi="Times New Roman" w:cs="Times New Roman"/>
          <w:color w:val="FF0000"/>
          <w:sz w:val="24"/>
          <w:szCs w:val="24"/>
        </w:rPr>
        <w:t xml:space="preserve"> </w:t>
      </w:r>
      <w:r w:rsidR="00EE1334">
        <w:rPr>
          <w:rFonts w:ascii="Times New Roman" w:hAnsi="Times New Roman" w:cs="Times New Roman"/>
          <w:sz w:val="24"/>
          <w:szCs w:val="24"/>
        </w:rPr>
        <w:t>employees</w:t>
      </w:r>
      <w:r w:rsidRPr="00EE1334">
        <w:rPr>
          <w:rFonts w:ascii="Times New Roman" w:hAnsi="Times New Roman" w:cs="Times New Roman"/>
          <w:color w:val="FF0000"/>
          <w:sz w:val="24"/>
          <w:szCs w:val="24"/>
        </w:rPr>
        <w:t xml:space="preserve"> </w:t>
      </w:r>
      <w:r w:rsidRPr="00B937E0">
        <w:rPr>
          <w:rFonts w:ascii="Times New Roman" w:hAnsi="Times New Roman" w:cs="Times New Roman"/>
          <w:sz w:val="24"/>
          <w:szCs w:val="24"/>
        </w:rPr>
        <w:t xml:space="preserve">and its board of directors. PEN is active in </w:t>
      </w:r>
      <w:r w:rsidR="00EE1334" w:rsidRPr="00EE1334">
        <w:rPr>
          <w:rFonts w:ascii="Times New Roman" w:hAnsi="Times New Roman" w:cs="Times New Roman"/>
          <w:sz w:val="24"/>
          <w:szCs w:val="24"/>
        </w:rPr>
        <w:t>36</w:t>
      </w:r>
      <w:r w:rsidRPr="00EE1334">
        <w:rPr>
          <w:rFonts w:ascii="Times New Roman" w:hAnsi="Times New Roman" w:cs="Times New Roman"/>
          <w:sz w:val="24"/>
          <w:szCs w:val="24"/>
        </w:rPr>
        <w:t xml:space="preserve"> municipalities</w:t>
      </w:r>
      <w:r w:rsidRPr="00EE1334">
        <w:rPr>
          <w:rFonts w:ascii="Times New Roman" w:hAnsi="Times New Roman" w:cs="Times New Roman"/>
          <w:color w:val="FF0000"/>
          <w:sz w:val="24"/>
          <w:szCs w:val="24"/>
        </w:rPr>
        <w:t xml:space="preserve"> </w:t>
      </w:r>
      <w:r w:rsidRPr="00B937E0">
        <w:rPr>
          <w:rFonts w:ascii="Times New Roman" w:hAnsi="Times New Roman" w:cs="Times New Roman"/>
          <w:sz w:val="24"/>
          <w:szCs w:val="24"/>
        </w:rPr>
        <w:t xml:space="preserve">in Kosovo and has more than </w:t>
      </w:r>
      <w:commentRangeStart w:id="5"/>
      <w:r w:rsidR="00EE1334" w:rsidRPr="009D576E">
        <w:rPr>
          <w:rFonts w:ascii="Times New Roman" w:hAnsi="Times New Roman" w:cs="Times New Roman"/>
          <w:color w:val="FF0000"/>
          <w:sz w:val="24"/>
          <w:szCs w:val="24"/>
        </w:rPr>
        <w:t>4000</w:t>
      </w:r>
      <w:r w:rsidRPr="009D576E">
        <w:rPr>
          <w:rFonts w:ascii="Times New Roman" w:hAnsi="Times New Roman" w:cs="Times New Roman"/>
          <w:color w:val="FF0000"/>
          <w:sz w:val="24"/>
          <w:szCs w:val="24"/>
        </w:rPr>
        <w:t xml:space="preserve"> </w:t>
      </w:r>
      <w:commentRangeEnd w:id="5"/>
      <w:r w:rsidR="009D576E">
        <w:rPr>
          <w:rStyle w:val="CommentReference"/>
        </w:rPr>
        <w:commentReference w:id="5"/>
      </w:r>
      <w:r w:rsidRPr="00EE1334">
        <w:rPr>
          <w:rFonts w:ascii="Times New Roman" w:hAnsi="Times New Roman" w:cs="Times New Roman"/>
          <w:sz w:val="24"/>
          <w:szCs w:val="24"/>
        </w:rPr>
        <w:t>volunteers/peer educators</w:t>
      </w:r>
      <w:r w:rsidRPr="00B937E0">
        <w:rPr>
          <w:rFonts w:ascii="Times New Roman" w:hAnsi="Times New Roman" w:cs="Times New Roman"/>
          <w:sz w:val="24"/>
          <w:szCs w:val="24"/>
        </w:rPr>
        <w:t>, which are represented by Municipal Coordinators at PEN Council.</w:t>
      </w:r>
    </w:p>
    <w:p w14:paraId="20FA527C" w14:textId="77777777" w:rsidR="00B937E0" w:rsidRPr="00607CF9" w:rsidRDefault="00B937E0" w:rsidP="00607CF9">
      <w:pPr>
        <w:pBdr>
          <w:top w:val="nil"/>
          <w:left w:val="nil"/>
          <w:bottom w:val="nil"/>
          <w:right w:val="nil"/>
          <w:between w:val="nil"/>
          <w:bar w:val="nil"/>
        </w:pBdr>
        <w:spacing w:line="360" w:lineRule="auto"/>
        <w:jc w:val="both"/>
        <w:rPr>
          <w:rStyle w:val="Strong"/>
          <w:rFonts w:ascii="Times New Roman" w:hAnsi="Times New Roman" w:cs="Times New Roman"/>
          <w:b w:val="0"/>
          <w:bCs w:val="0"/>
          <w:sz w:val="24"/>
          <w:szCs w:val="24"/>
        </w:rPr>
      </w:pPr>
      <w:r w:rsidRPr="00B937E0">
        <w:rPr>
          <w:rFonts w:ascii="Times New Roman" w:hAnsi="Times New Roman" w:cs="Times New Roman"/>
          <w:sz w:val="24"/>
          <w:szCs w:val="24"/>
        </w:rPr>
        <w:t>Purpose of PEN</w:t>
      </w:r>
      <w:r w:rsidR="0033573B">
        <w:rPr>
          <w:rFonts w:ascii="Times New Roman" w:hAnsi="Times New Roman" w:cs="Times New Roman"/>
          <w:sz w:val="24"/>
          <w:szCs w:val="24"/>
        </w:rPr>
        <w:t xml:space="preserve"> is to empower young men and women of all genders, ethnicities, religions, and sexualities through programmes to increase their capacities and mobilize them as agents of change through peer education approach. PEN’s programmes tackle youth empowerment and employment, </w:t>
      </w:r>
      <w:r w:rsidR="00607CF9">
        <w:rPr>
          <w:rFonts w:ascii="Times New Roman" w:hAnsi="Times New Roman" w:cs="Times New Roman"/>
          <w:sz w:val="24"/>
          <w:szCs w:val="24"/>
        </w:rPr>
        <w:t xml:space="preserve">voluntarism, </w:t>
      </w:r>
      <w:r w:rsidR="0033573B">
        <w:rPr>
          <w:rFonts w:ascii="Times New Roman" w:hAnsi="Times New Roman" w:cs="Times New Roman"/>
          <w:sz w:val="24"/>
          <w:szCs w:val="24"/>
        </w:rPr>
        <w:t xml:space="preserve">gender equality, </w:t>
      </w:r>
      <w:r w:rsidR="00607CF9">
        <w:rPr>
          <w:rFonts w:ascii="Times New Roman" w:hAnsi="Times New Roman" w:cs="Times New Roman"/>
          <w:sz w:val="24"/>
          <w:szCs w:val="24"/>
        </w:rPr>
        <w:t xml:space="preserve">social innovation and entrepreneurship, </w:t>
      </w:r>
      <w:r w:rsidR="0033573B">
        <w:rPr>
          <w:rFonts w:ascii="Times New Roman" w:hAnsi="Times New Roman" w:cs="Times New Roman"/>
          <w:sz w:val="24"/>
          <w:szCs w:val="24"/>
        </w:rPr>
        <w:t xml:space="preserve">healthy lifestyle, </w:t>
      </w:r>
      <w:r w:rsidR="00607CF9">
        <w:rPr>
          <w:rFonts w:ascii="Times New Roman" w:hAnsi="Times New Roman" w:cs="Times New Roman"/>
          <w:sz w:val="24"/>
          <w:szCs w:val="24"/>
        </w:rPr>
        <w:t>and anti-violence</w:t>
      </w:r>
      <w:r w:rsidR="0033573B">
        <w:rPr>
          <w:rFonts w:ascii="Times New Roman" w:hAnsi="Times New Roman" w:cs="Times New Roman"/>
          <w:sz w:val="24"/>
          <w:szCs w:val="24"/>
        </w:rPr>
        <w:t>.</w:t>
      </w:r>
    </w:p>
    <w:p w14:paraId="3E3B2255" w14:textId="77777777" w:rsidR="00B937E0" w:rsidRPr="00B937E0" w:rsidRDefault="00B937E0" w:rsidP="00324CF0">
      <w:pPr>
        <w:pStyle w:val="Heading1"/>
        <w:spacing w:line="360" w:lineRule="auto"/>
        <w:rPr>
          <w:rStyle w:val="Strong"/>
          <w:rFonts w:ascii="Times New Roman" w:hAnsi="Times New Roman" w:cs="Times New Roman"/>
          <w:sz w:val="24"/>
          <w:szCs w:val="24"/>
        </w:rPr>
      </w:pPr>
    </w:p>
    <w:p w14:paraId="7DA0F50F" w14:textId="77777777" w:rsidR="00B937E0" w:rsidRPr="00B937E0" w:rsidRDefault="00B937E0" w:rsidP="00324CF0">
      <w:pPr>
        <w:pStyle w:val="Heading1"/>
        <w:spacing w:line="360" w:lineRule="auto"/>
        <w:rPr>
          <w:rStyle w:val="Strong"/>
          <w:rFonts w:ascii="Times New Roman" w:hAnsi="Times New Roman" w:cs="Times New Roman"/>
          <w:sz w:val="24"/>
          <w:szCs w:val="24"/>
        </w:rPr>
      </w:pPr>
    </w:p>
    <w:p w14:paraId="22E64D04" w14:textId="77777777" w:rsidR="00B937E0" w:rsidRPr="00B937E0" w:rsidRDefault="00B937E0" w:rsidP="00324CF0">
      <w:pPr>
        <w:pStyle w:val="Heading1"/>
        <w:spacing w:line="360" w:lineRule="auto"/>
        <w:rPr>
          <w:rStyle w:val="Strong"/>
          <w:rFonts w:ascii="Times New Roman" w:hAnsi="Times New Roman" w:cs="Times New Roman"/>
          <w:sz w:val="24"/>
          <w:szCs w:val="24"/>
        </w:rPr>
      </w:pPr>
    </w:p>
    <w:p w14:paraId="782562FF" w14:textId="77777777" w:rsidR="00B937E0" w:rsidRDefault="00B937E0" w:rsidP="00324CF0">
      <w:pPr>
        <w:pStyle w:val="Heading1"/>
        <w:spacing w:line="360" w:lineRule="auto"/>
        <w:rPr>
          <w:rStyle w:val="Strong"/>
          <w:rFonts w:ascii="Times New Roman" w:hAnsi="Times New Roman" w:cs="Times New Roman"/>
          <w:sz w:val="24"/>
          <w:szCs w:val="24"/>
        </w:rPr>
      </w:pPr>
    </w:p>
    <w:p w14:paraId="4D53DAF4" w14:textId="77777777" w:rsidR="00B937E0" w:rsidRDefault="00B937E0" w:rsidP="00324CF0">
      <w:pPr>
        <w:spacing w:line="360" w:lineRule="auto"/>
      </w:pPr>
    </w:p>
    <w:p w14:paraId="2503A878" w14:textId="77777777" w:rsidR="00B937E0" w:rsidRDefault="00B937E0" w:rsidP="00324CF0">
      <w:pPr>
        <w:spacing w:line="360" w:lineRule="auto"/>
        <w:rPr>
          <w:rFonts w:ascii="Times New Roman" w:hAnsi="Times New Roman" w:cs="Times New Roman"/>
          <w:sz w:val="24"/>
          <w:szCs w:val="24"/>
        </w:rPr>
      </w:pPr>
      <w:r>
        <w:br/>
      </w:r>
    </w:p>
    <w:p w14:paraId="1862D7AB" w14:textId="77777777" w:rsidR="00B937E0" w:rsidRDefault="00B937E0" w:rsidP="00324CF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22F866F5" w14:textId="77777777" w:rsidR="0003025A" w:rsidRPr="00324CF0" w:rsidRDefault="0003025A" w:rsidP="00324CF0">
      <w:pPr>
        <w:pStyle w:val="Heading1"/>
        <w:spacing w:line="360" w:lineRule="auto"/>
        <w:rPr>
          <w:rStyle w:val="Strong"/>
          <w:rFonts w:ascii="Times New Roman" w:hAnsi="Times New Roman" w:cs="Times New Roman"/>
          <w:b/>
          <w:sz w:val="24"/>
          <w:szCs w:val="24"/>
        </w:rPr>
      </w:pPr>
      <w:bookmarkStart w:id="6" w:name="_Toc379793006"/>
      <w:r w:rsidRPr="00324CF0">
        <w:rPr>
          <w:rStyle w:val="Strong"/>
          <w:rFonts w:ascii="Times New Roman" w:hAnsi="Times New Roman" w:cs="Times New Roman"/>
          <w:b/>
          <w:sz w:val="24"/>
          <w:szCs w:val="24"/>
        </w:rPr>
        <w:lastRenderedPageBreak/>
        <w:t>Vision</w:t>
      </w:r>
      <w:bookmarkEnd w:id="6"/>
      <w:r w:rsidRPr="00324CF0">
        <w:rPr>
          <w:rStyle w:val="Strong"/>
          <w:rFonts w:ascii="Times New Roman" w:hAnsi="Times New Roman" w:cs="Times New Roman"/>
          <w:b/>
          <w:sz w:val="24"/>
          <w:szCs w:val="24"/>
        </w:rPr>
        <w:t xml:space="preserve"> </w:t>
      </w:r>
    </w:p>
    <w:p w14:paraId="2E928272" w14:textId="77777777" w:rsidR="003812F5" w:rsidRPr="00B937E0" w:rsidRDefault="003812F5" w:rsidP="00324CF0">
      <w:pPr>
        <w:spacing w:after="0" w:line="360" w:lineRule="auto"/>
        <w:rPr>
          <w:rFonts w:ascii="Times New Roman" w:hAnsi="Times New Roman" w:cs="Times New Roman"/>
          <w:b/>
          <w:i/>
          <w:sz w:val="24"/>
          <w:szCs w:val="24"/>
        </w:rPr>
      </w:pPr>
      <w:r w:rsidRPr="00B937E0">
        <w:rPr>
          <w:rFonts w:ascii="Times New Roman" w:hAnsi="Times New Roman" w:cs="Times New Roman"/>
          <w:b/>
          <w:i/>
          <w:sz w:val="24"/>
          <w:szCs w:val="24"/>
        </w:rPr>
        <w:t>Contributing towards creating a community where youth</w:t>
      </w:r>
      <w:r w:rsidR="000B2FCC">
        <w:rPr>
          <w:rFonts w:ascii="Times New Roman" w:hAnsi="Times New Roman" w:cs="Times New Roman"/>
          <w:b/>
          <w:i/>
          <w:sz w:val="24"/>
          <w:szCs w:val="24"/>
        </w:rPr>
        <w:t xml:space="preserve"> of all genders</w:t>
      </w:r>
      <w:r w:rsidR="00AE2628">
        <w:rPr>
          <w:rFonts w:ascii="Times New Roman" w:hAnsi="Times New Roman" w:cs="Times New Roman"/>
          <w:b/>
          <w:i/>
          <w:sz w:val="24"/>
          <w:szCs w:val="24"/>
        </w:rPr>
        <w:t xml:space="preserve"> </w:t>
      </w:r>
      <w:r w:rsidRPr="00B937E0">
        <w:rPr>
          <w:rFonts w:ascii="Times New Roman" w:hAnsi="Times New Roman" w:cs="Times New Roman"/>
          <w:b/>
          <w:i/>
          <w:sz w:val="24"/>
          <w:szCs w:val="24"/>
        </w:rPr>
        <w:t xml:space="preserve">are mobilized and empowered to act as agents of social change for an inclusive society. </w:t>
      </w:r>
    </w:p>
    <w:p w14:paraId="45A32728" w14:textId="77777777" w:rsidR="003812F5" w:rsidRPr="00B937E0" w:rsidRDefault="003812F5" w:rsidP="00324CF0">
      <w:pPr>
        <w:spacing w:after="0" w:line="360" w:lineRule="auto"/>
        <w:ind w:left="720"/>
        <w:rPr>
          <w:rFonts w:ascii="Times New Roman" w:hAnsi="Times New Roman" w:cs="Times New Roman"/>
          <w:b/>
          <w:i/>
          <w:sz w:val="24"/>
          <w:szCs w:val="24"/>
        </w:rPr>
      </w:pPr>
    </w:p>
    <w:p w14:paraId="1F21F7E9" w14:textId="77777777" w:rsidR="003812F5" w:rsidRPr="00324CF0" w:rsidRDefault="003812F5" w:rsidP="00324CF0">
      <w:pPr>
        <w:pStyle w:val="Heading1"/>
        <w:spacing w:line="360" w:lineRule="auto"/>
        <w:rPr>
          <w:rStyle w:val="Strong"/>
          <w:rFonts w:ascii="Times New Roman" w:hAnsi="Times New Roman" w:cs="Times New Roman"/>
          <w:b/>
          <w:sz w:val="24"/>
          <w:szCs w:val="24"/>
        </w:rPr>
      </w:pPr>
      <w:bookmarkStart w:id="7" w:name="_Toc379793007"/>
      <w:r w:rsidRPr="00324CF0">
        <w:rPr>
          <w:rStyle w:val="Strong"/>
          <w:rFonts w:ascii="Times New Roman" w:hAnsi="Times New Roman" w:cs="Times New Roman"/>
          <w:b/>
          <w:sz w:val="24"/>
          <w:szCs w:val="24"/>
        </w:rPr>
        <w:t>SWOT analysis</w:t>
      </w:r>
      <w:bookmarkEnd w:id="7"/>
      <w:r w:rsidRPr="00324CF0">
        <w:rPr>
          <w:rStyle w:val="Strong"/>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3812F5" w:rsidRPr="00B937E0" w14:paraId="03475D9E" w14:textId="77777777" w:rsidTr="005A61EF">
        <w:trPr>
          <w:trHeight w:val="2174"/>
        </w:trPr>
        <w:tc>
          <w:tcPr>
            <w:tcW w:w="10786" w:type="dxa"/>
          </w:tcPr>
          <w:p w14:paraId="753058F8" w14:textId="77777777" w:rsidR="00E7330F" w:rsidRPr="00B937E0" w:rsidRDefault="00E7330F" w:rsidP="00324CF0">
            <w:pPr>
              <w:spacing w:line="360" w:lineRule="auto"/>
              <w:rPr>
                <w:rFonts w:ascii="Times New Roman" w:hAnsi="Times New Roman" w:cs="Times New Roman"/>
                <w:b/>
                <w:sz w:val="24"/>
                <w:szCs w:val="24"/>
              </w:rPr>
            </w:pPr>
          </w:p>
          <w:p w14:paraId="5AD20C31" w14:textId="77777777" w:rsidR="003812F5" w:rsidRPr="00B937E0" w:rsidRDefault="003812F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STRENGTHS </w:t>
            </w:r>
          </w:p>
          <w:p w14:paraId="472A956F" w14:textId="77777777" w:rsidR="00E87E48" w:rsidRPr="00E87E48" w:rsidRDefault="00607CF9" w:rsidP="00607CF9">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Active </w:t>
            </w:r>
            <w:r w:rsidR="003812F5" w:rsidRPr="00B937E0">
              <w:rPr>
                <w:rFonts w:ascii="Times New Roman" w:hAnsi="Times New Roman" w:cs="Times New Roman"/>
                <w:sz w:val="24"/>
                <w:szCs w:val="24"/>
              </w:rPr>
              <w:t xml:space="preserve">in </w:t>
            </w:r>
            <w:r>
              <w:rPr>
                <w:rFonts w:ascii="Times New Roman" w:hAnsi="Times New Roman" w:cs="Times New Roman"/>
                <w:sz w:val="24"/>
                <w:szCs w:val="24"/>
              </w:rPr>
              <w:t>36 municipalities</w:t>
            </w:r>
            <w:r w:rsidR="00ED5ADF">
              <w:rPr>
                <w:rFonts w:ascii="Times New Roman" w:hAnsi="Times New Roman" w:cs="Times New Roman"/>
                <w:sz w:val="24"/>
                <w:szCs w:val="24"/>
              </w:rPr>
              <w:t>;</w:t>
            </w:r>
            <w:r w:rsidR="00E87E48">
              <w:rPr>
                <w:rFonts w:ascii="Times New Roman" w:hAnsi="Times New Roman" w:cs="Times New Roman"/>
                <w:color w:val="FF0000"/>
                <w:sz w:val="24"/>
                <w:szCs w:val="24"/>
              </w:rPr>
              <w:t xml:space="preserve"> </w:t>
            </w:r>
          </w:p>
          <w:p w14:paraId="47B390CD" w14:textId="77777777" w:rsidR="003812F5" w:rsidRDefault="00607CF9" w:rsidP="00324CF0">
            <w:pPr>
              <w:spacing w:line="360" w:lineRule="auto"/>
              <w:rPr>
                <w:rFonts w:ascii="Times New Roman" w:hAnsi="Times New Roman" w:cs="Times New Roman"/>
                <w:sz w:val="24"/>
                <w:szCs w:val="24"/>
              </w:rPr>
            </w:pPr>
            <w:r>
              <w:rPr>
                <w:rFonts w:ascii="Times New Roman" w:hAnsi="Times New Roman" w:cs="Times New Roman"/>
                <w:sz w:val="24"/>
                <w:szCs w:val="24"/>
              </w:rPr>
              <w:t>Wide g</w:t>
            </w:r>
            <w:r w:rsidR="003812F5" w:rsidRPr="00B937E0">
              <w:rPr>
                <w:rFonts w:ascii="Times New Roman" w:hAnsi="Times New Roman" w:cs="Times New Roman"/>
                <w:sz w:val="24"/>
                <w:szCs w:val="24"/>
              </w:rPr>
              <w:t>eographical coverage</w:t>
            </w:r>
            <w:r w:rsidR="00ED5ADF">
              <w:rPr>
                <w:rFonts w:ascii="Times New Roman" w:hAnsi="Times New Roman" w:cs="Times New Roman"/>
                <w:sz w:val="24"/>
                <w:szCs w:val="24"/>
              </w:rPr>
              <w:t>;</w:t>
            </w:r>
          </w:p>
          <w:p w14:paraId="4EC6DB45" w14:textId="77777777" w:rsidR="003812F5" w:rsidRPr="00B937E0" w:rsidRDefault="00ED5ADF" w:rsidP="00324CF0">
            <w:pPr>
              <w:spacing w:line="360" w:lineRule="auto"/>
              <w:rPr>
                <w:rFonts w:ascii="Times New Roman" w:hAnsi="Times New Roman" w:cs="Times New Roman"/>
                <w:sz w:val="24"/>
                <w:szCs w:val="24"/>
              </w:rPr>
            </w:pPr>
            <w:r>
              <w:rPr>
                <w:rFonts w:ascii="Times New Roman" w:hAnsi="Times New Roman" w:cs="Times New Roman"/>
                <w:sz w:val="24"/>
                <w:szCs w:val="24"/>
              </w:rPr>
              <w:t>Human resources, experienced and competent staff members;</w:t>
            </w:r>
          </w:p>
          <w:p w14:paraId="3DD6B4E4" w14:textId="77777777" w:rsidR="003812F5" w:rsidRPr="00B937E0" w:rsidRDefault="00ED5ADF"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Exclusive </w:t>
            </w:r>
            <w:r w:rsidR="003812F5" w:rsidRPr="00B937E0">
              <w:rPr>
                <w:rFonts w:ascii="Times New Roman" w:hAnsi="Times New Roman" w:cs="Times New Roman"/>
                <w:sz w:val="24"/>
                <w:szCs w:val="24"/>
              </w:rPr>
              <w:t>Peer to peer approach</w:t>
            </w:r>
            <w:r>
              <w:rPr>
                <w:rFonts w:ascii="Times New Roman" w:hAnsi="Times New Roman" w:cs="Times New Roman"/>
                <w:sz w:val="24"/>
                <w:szCs w:val="24"/>
              </w:rPr>
              <w:t>;</w:t>
            </w:r>
          </w:p>
          <w:p w14:paraId="70E66BF6" w14:textId="77777777"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Space for activities</w:t>
            </w:r>
            <w:r w:rsidR="00ED5ADF">
              <w:rPr>
                <w:rFonts w:ascii="Times New Roman" w:hAnsi="Times New Roman" w:cs="Times New Roman"/>
                <w:sz w:val="24"/>
                <w:szCs w:val="24"/>
              </w:rPr>
              <w:t>;</w:t>
            </w:r>
          </w:p>
          <w:p w14:paraId="52C8B41A" w14:textId="77777777" w:rsidR="00ED5ADF" w:rsidRDefault="00ED5ADF" w:rsidP="00324CF0">
            <w:pPr>
              <w:spacing w:line="360" w:lineRule="auto"/>
              <w:rPr>
                <w:rFonts w:ascii="Times New Roman" w:hAnsi="Times New Roman" w:cs="Times New Roman"/>
                <w:sz w:val="24"/>
                <w:szCs w:val="24"/>
              </w:rPr>
            </w:pPr>
            <w:r>
              <w:rPr>
                <w:rFonts w:ascii="Times New Roman" w:hAnsi="Times New Roman" w:cs="Times New Roman"/>
                <w:sz w:val="24"/>
                <w:szCs w:val="24"/>
              </w:rPr>
              <w:t>Contemporary m</w:t>
            </w:r>
            <w:r w:rsidR="00607CF9">
              <w:rPr>
                <w:rFonts w:ascii="Times New Roman" w:hAnsi="Times New Roman" w:cs="Times New Roman"/>
                <w:sz w:val="24"/>
                <w:szCs w:val="24"/>
              </w:rPr>
              <w:t>anagement</w:t>
            </w:r>
            <w:r w:rsidR="003812F5" w:rsidRPr="00B937E0">
              <w:rPr>
                <w:rFonts w:ascii="Times New Roman" w:hAnsi="Times New Roman" w:cs="Times New Roman"/>
                <w:sz w:val="24"/>
                <w:szCs w:val="24"/>
              </w:rPr>
              <w:t xml:space="preserve"> tools (such as PODIO</w:t>
            </w:r>
            <w:r>
              <w:rPr>
                <w:rFonts w:ascii="Times New Roman" w:hAnsi="Times New Roman" w:cs="Times New Roman"/>
                <w:sz w:val="24"/>
                <w:szCs w:val="24"/>
              </w:rPr>
              <w:t>, Quickbooks</w:t>
            </w:r>
            <w:r w:rsidR="003812F5" w:rsidRPr="00B937E0">
              <w:rPr>
                <w:rFonts w:ascii="Times New Roman" w:hAnsi="Times New Roman" w:cs="Times New Roman"/>
                <w:sz w:val="24"/>
                <w:szCs w:val="24"/>
              </w:rPr>
              <w:t>)</w:t>
            </w:r>
            <w:r>
              <w:rPr>
                <w:rFonts w:ascii="Times New Roman" w:hAnsi="Times New Roman" w:cs="Times New Roman"/>
                <w:sz w:val="24"/>
                <w:szCs w:val="24"/>
              </w:rPr>
              <w:t>;</w:t>
            </w:r>
          </w:p>
          <w:p w14:paraId="78B22D79" w14:textId="77777777" w:rsidR="003812F5" w:rsidRPr="00B937E0" w:rsidRDefault="00ED5ADF" w:rsidP="00324CF0">
            <w:pPr>
              <w:spacing w:line="360" w:lineRule="auto"/>
              <w:rPr>
                <w:rFonts w:ascii="Times New Roman" w:hAnsi="Times New Roman" w:cs="Times New Roman"/>
                <w:sz w:val="24"/>
                <w:szCs w:val="24"/>
              </w:rPr>
            </w:pPr>
            <w:r>
              <w:rPr>
                <w:rFonts w:ascii="Times New Roman" w:hAnsi="Times New Roman" w:cs="Times New Roman"/>
                <w:sz w:val="24"/>
                <w:szCs w:val="24"/>
              </w:rPr>
              <w:t>Wide array of e</w:t>
            </w:r>
            <w:r w:rsidR="003812F5" w:rsidRPr="00B937E0">
              <w:rPr>
                <w:rFonts w:ascii="Times New Roman" w:hAnsi="Times New Roman" w:cs="Times New Roman"/>
                <w:sz w:val="24"/>
                <w:szCs w:val="24"/>
              </w:rPr>
              <w:t>q</w:t>
            </w:r>
            <w:r w:rsidR="00607CF9">
              <w:rPr>
                <w:rFonts w:ascii="Times New Roman" w:hAnsi="Times New Roman" w:cs="Times New Roman"/>
                <w:sz w:val="24"/>
                <w:szCs w:val="24"/>
              </w:rPr>
              <w:t>uipment</w:t>
            </w:r>
            <w:r>
              <w:rPr>
                <w:rFonts w:ascii="Times New Roman" w:hAnsi="Times New Roman" w:cs="Times New Roman"/>
                <w:sz w:val="24"/>
                <w:szCs w:val="24"/>
              </w:rPr>
              <w:t>;</w:t>
            </w:r>
          </w:p>
          <w:p w14:paraId="6687679A" w14:textId="77777777"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Defined duties and responsibilities</w:t>
            </w:r>
            <w:r w:rsidR="00ED5ADF">
              <w:rPr>
                <w:rFonts w:ascii="Times New Roman" w:hAnsi="Times New Roman" w:cs="Times New Roman"/>
                <w:sz w:val="24"/>
                <w:szCs w:val="24"/>
              </w:rPr>
              <w:t>;</w:t>
            </w:r>
          </w:p>
          <w:p w14:paraId="739E6778" w14:textId="77777777" w:rsidR="003812F5" w:rsidRDefault="00ED5ADF" w:rsidP="00324CF0">
            <w:pPr>
              <w:spacing w:line="360" w:lineRule="auto"/>
              <w:rPr>
                <w:rFonts w:ascii="Times New Roman" w:hAnsi="Times New Roman" w:cs="Times New Roman"/>
                <w:sz w:val="24"/>
                <w:szCs w:val="24"/>
              </w:rPr>
            </w:pPr>
            <w:r>
              <w:rPr>
                <w:rFonts w:ascii="Times New Roman" w:hAnsi="Times New Roman" w:cs="Times New Roman"/>
                <w:sz w:val="24"/>
                <w:szCs w:val="24"/>
              </w:rPr>
              <w:t>Flexibility;</w:t>
            </w:r>
          </w:p>
          <w:p w14:paraId="1EF44F59" w14:textId="77777777"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Commitment of staff and readiness to support other projects teams</w:t>
            </w:r>
            <w:r w:rsidR="00684992">
              <w:rPr>
                <w:rFonts w:ascii="Times New Roman" w:hAnsi="Times New Roman" w:cs="Times New Roman"/>
                <w:sz w:val="24"/>
                <w:szCs w:val="24"/>
              </w:rPr>
              <w:t>;</w:t>
            </w:r>
          </w:p>
          <w:p w14:paraId="1D94BA6A" w14:textId="77777777"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International visibility through participations in different trainings, conferences, seminars, workshops and other events</w:t>
            </w:r>
            <w:r w:rsidR="00684992">
              <w:rPr>
                <w:rFonts w:ascii="Times New Roman" w:hAnsi="Times New Roman" w:cs="Times New Roman"/>
                <w:sz w:val="24"/>
                <w:szCs w:val="24"/>
              </w:rPr>
              <w:t>;</w:t>
            </w:r>
          </w:p>
          <w:p w14:paraId="6DC02702" w14:textId="77777777" w:rsidR="003812F5"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Openness  and skills to supports other organizations in their capacity building</w:t>
            </w:r>
            <w:r w:rsidR="00684992">
              <w:rPr>
                <w:rFonts w:ascii="Times New Roman" w:hAnsi="Times New Roman" w:cs="Times New Roman"/>
                <w:sz w:val="24"/>
                <w:szCs w:val="24"/>
              </w:rPr>
              <w:t>;</w:t>
            </w:r>
          </w:p>
          <w:p w14:paraId="7FA561E5" w14:textId="77777777" w:rsidR="00684992" w:rsidRDefault="004746FF" w:rsidP="00324CF0">
            <w:pPr>
              <w:spacing w:line="360" w:lineRule="auto"/>
              <w:rPr>
                <w:rFonts w:ascii="Times New Roman" w:hAnsi="Times New Roman" w:cs="Times New Roman"/>
                <w:sz w:val="24"/>
                <w:szCs w:val="24"/>
              </w:rPr>
            </w:pPr>
            <w:r>
              <w:rPr>
                <w:rFonts w:ascii="Times New Roman" w:hAnsi="Times New Roman" w:cs="Times New Roman"/>
                <w:sz w:val="24"/>
                <w:szCs w:val="24"/>
              </w:rPr>
              <w:t>Wide spread visibility in traditional media and social media;</w:t>
            </w:r>
          </w:p>
          <w:p w14:paraId="06A99D3C" w14:textId="77777777" w:rsidR="004746FF" w:rsidRDefault="005B047E" w:rsidP="005B047E">
            <w:pPr>
              <w:spacing w:line="360" w:lineRule="auto"/>
              <w:rPr>
                <w:rFonts w:ascii="Times New Roman" w:hAnsi="Times New Roman" w:cs="Times New Roman"/>
                <w:sz w:val="24"/>
                <w:szCs w:val="24"/>
              </w:rPr>
            </w:pPr>
            <w:r w:rsidRPr="00B937E0">
              <w:rPr>
                <w:rFonts w:ascii="Times New Roman" w:hAnsi="Times New Roman" w:cs="Times New Roman"/>
                <w:sz w:val="24"/>
                <w:szCs w:val="24"/>
              </w:rPr>
              <w:t>Communication strategy – PR</w:t>
            </w:r>
            <w:r w:rsidR="004746FF">
              <w:rPr>
                <w:rFonts w:ascii="Times New Roman" w:hAnsi="Times New Roman" w:cs="Times New Roman"/>
                <w:sz w:val="24"/>
                <w:szCs w:val="24"/>
              </w:rPr>
              <w:t>;</w:t>
            </w:r>
            <w:r w:rsidRPr="00B937E0">
              <w:rPr>
                <w:rFonts w:ascii="Times New Roman" w:hAnsi="Times New Roman" w:cs="Times New Roman"/>
                <w:sz w:val="24"/>
                <w:szCs w:val="24"/>
              </w:rPr>
              <w:t xml:space="preserve"> </w:t>
            </w:r>
          </w:p>
          <w:p w14:paraId="3401B0D5" w14:textId="77777777" w:rsidR="00B30706" w:rsidRDefault="004746FF" w:rsidP="00B30706">
            <w:pPr>
              <w:spacing w:line="360" w:lineRule="auto"/>
              <w:rPr>
                <w:rFonts w:ascii="Times New Roman" w:hAnsi="Times New Roman" w:cs="Times New Roman"/>
                <w:sz w:val="24"/>
                <w:szCs w:val="24"/>
              </w:rPr>
            </w:pPr>
            <w:r w:rsidRPr="00ED53E0">
              <w:rPr>
                <w:rFonts w:ascii="Times New Roman" w:hAnsi="Times New Roman" w:cs="Times New Roman"/>
                <w:sz w:val="24"/>
                <w:szCs w:val="24"/>
              </w:rPr>
              <w:t>T</w:t>
            </w:r>
            <w:r w:rsidR="00B30706" w:rsidRPr="00ED53E0">
              <w:rPr>
                <w:rFonts w:ascii="Times New Roman" w:hAnsi="Times New Roman" w:cs="Times New Roman"/>
                <w:sz w:val="24"/>
                <w:szCs w:val="24"/>
              </w:rPr>
              <w:t xml:space="preserve">eam spirit </w:t>
            </w:r>
          </w:p>
          <w:p w14:paraId="3FE9B166" w14:textId="77777777" w:rsidR="003812F5" w:rsidRPr="00B937E0" w:rsidRDefault="00E94F6A" w:rsidP="00324CF0">
            <w:pPr>
              <w:spacing w:line="360" w:lineRule="auto"/>
              <w:rPr>
                <w:rFonts w:ascii="Times New Roman" w:hAnsi="Times New Roman" w:cs="Times New Roman"/>
                <w:sz w:val="24"/>
                <w:szCs w:val="24"/>
              </w:rPr>
            </w:pPr>
            <w:r>
              <w:rPr>
                <w:rFonts w:ascii="Times New Roman" w:hAnsi="Times New Roman" w:cs="Times New Roman"/>
                <w:sz w:val="24"/>
                <w:szCs w:val="24"/>
              </w:rPr>
              <w:t>International recognition/accreditation (EVS, Making Sense Committee, Men engage, Y manual)</w:t>
            </w:r>
          </w:p>
        </w:tc>
      </w:tr>
      <w:tr w:rsidR="003812F5" w:rsidRPr="00B937E0" w14:paraId="45F003A0" w14:textId="77777777" w:rsidTr="005A61EF">
        <w:trPr>
          <w:trHeight w:val="2325"/>
        </w:trPr>
        <w:tc>
          <w:tcPr>
            <w:tcW w:w="10786" w:type="dxa"/>
          </w:tcPr>
          <w:p w14:paraId="63DF156B" w14:textId="059187D2" w:rsidR="00E7330F" w:rsidRPr="00B937E0" w:rsidRDefault="00E7330F" w:rsidP="00324CF0">
            <w:pPr>
              <w:spacing w:line="360" w:lineRule="auto"/>
              <w:rPr>
                <w:rFonts w:ascii="Times New Roman" w:hAnsi="Times New Roman" w:cs="Times New Roman"/>
                <w:b/>
                <w:sz w:val="24"/>
                <w:szCs w:val="24"/>
              </w:rPr>
            </w:pPr>
          </w:p>
          <w:p w14:paraId="00458B5C" w14:textId="77777777" w:rsidR="003812F5" w:rsidRPr="00B937E0" w:rsidRDefault="003812F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WEAKNESSES</w:t>
            </w:r>
          </w:p>
          <w:p w14:paraId="06FFF89B" w14:textId="77777777" w:rsidR="00C6590E" w:rsidRPr="00C6590E" w:rsidRDefault="00C6590E" w:rsidP="00324CF0">
            <w:pPr>
              <w:spacing w:line="36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24F0FDEC" w14:textId="77777777" w:rsidR="00E94F6A" w:rsidRDefault="00E94F6A"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a Programme manager;</w:t>
            </w:r>
          </w:p>
          <w:p w14:paraId="4C49FDA6" w14:textId="77777777" w:rsidR="00E94F6A" w:rsidRDefault="00E94F6A"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communication / PR assistant;</w:t>
            </w:r>
          </w:p>
          <w:p w14:paraId="4D94995D" w14:textId="77777777" w:rsidR="003812F5" w:rsidRPr="00B937E0" w:rsidRDefault="00F911F4"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mutual believes among staff members i</w:t>
            </w:r>
            <w:r w:rsidR="003812F5" w:rsidRPr="00B937E0">
              <w:rPr>
                <w:rFonts w:ascii="Times New Roman" w:hAnsi="Times New Roman" w:cs="Times New Roman"/>
                <w:sz w:val="24"/>
                <w:szCs w:val="24"/>
              </w:rPr>
              <w:t>n all value</w:t>
            </w:r>
            <w:r w:rsidR="0075241F" w:rsidRPr="00B937E0">
              <w:rPr>
                <w:rFonts w:ascii="Times New Roman" w:hAnsi="Times New Roman" w:cs="Times New Roman"/>
                <w:sz w:val="24"/>
                <w:szCs w:val="24"/>
              </w:rPr>
              <w:t>s promoted by the organization</w:t>
            </w:r>
            <w:r w:rsidR="00E94F6A">
              <w:rPr>
                <w:rFonts w:ascii="Times New Roman" w:hAnsi="Times New Roman" w:cs="Times New Roman"/>
                <w:sz w:val="24"/>
                <w:szCs w:val="24"/>
              </w:rPr>
              <w:t>;</w:t>
            </w:r>
            <w:r w:rsidR="0075241F" w:rsidRPr="00B937E0">
              <w:rPr>
                <w:rFonts w:ascii="Times New Roman" w:hAnsi="Times New Roman" w:cs="Times New Roman"/>
                <w:sz w:val="24"/>
                <w:szCs w:val="24"/>
              </w:rPr>
              <w:t xml:space="preserve"> </w:t>
            </w:r>
          </w:p>
          <w:p w14:paraId="36B26B21" w14:textId="28FBC1DF" w:rsidR="003812F5" w:rsidRDefault="00232B8F" w:rsidP="00324CF0">
            <w:pPr>
              <w:spacing w:line="360" w:lineRule="auto"/>
              <w:rPr>
                <w:rFonts w:ascii="Times New Roman" w:hAnsi="Times New Roman" w:cs="Times New Roman"/>
                <w:sz w:val="24"/>
                <w:szCs w:val="24"/>
              </w:rPr>
            </w:pPr>
            <w:r>
              <w:rPr>
                <w:rFonts w:ascii="Times New Roman" w:hAnsi="Times New Roman" w:cs="Times New Roman"/>
                <w:sz w:val="24"/>
                <w:szCs w:val="24"/>
              </w:rPr>
              <w:t>Project based funding</w:t>
            </w:r>
            <w:r w:rsidR="00F911F4">
              <w:rPr>
                <w:rFonts w:ascii="Times New Roman" w:hAnsi="Times New Roman" w:cs="Times New Roman"/>
                <w:sz w:val="24"/>
                <w:szCs w:val="24"/>
              </w:rPr>
              <w:t>;</w:t>
            </w:r>
          </w:p>
          <w:p w14:paraId="75C4A5CE" w14:textId="3EC47941" w:rsidR="005B047E" w:rsidRPr="00232B8F" w:rsidRDefault="00232B8F"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s</w:t>
            </w:r>
            <w:r w:rsidR="005B047E" w:rsidRPr="00232B8F">
              <w:rPr>
                <w:rFonts w:ascii="Times New Roman" w:hAnsi="Times New Roman" w:cs="Times New Roman"/>
                <w:sz w:val="24"/>
                <w:szCs w:val="24"/>
              </w:rPr>
              <w:t xml:space="preserve">ustainability </w:t>
            </w:r>
            <w:r w:rsidR="00104081" w:rsidRPr="00232B8F">
              <w:rPr>
                <w:rFonts w:ascii="Times New Roman" w:hAnsi="Times New Roman" w:cs="Times New Roman"/>
                <w:sz w:val="24"/>
                <w:szCs w:val="24"/>
              </w:rPr>
              <w:t>plan</w:t>
            </w:r>
            <w:r>
              <w:rPr>
                <w:rFonts w:ascii="Times New Roman" w:hAnsi="Times New Roman" w:cs="Times New Roman"/>
                <w:sz w:val="24"/>
                <w:szCs w:val="24"/>
              </w:rPr>
              <w:t>;</w:t>
            </w:r>
          </w:p>
          <w:p w14:paraId="1419C15B" w14:textId="124CBCCB" w:rsidR="003812F5" w:rsidRPr="00B937E0" w:rsidRDefault="00232B8F"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full time</w:t>
            </w:r>
            <w:r w:rsidR="004D2891">
              <w:rPr>
                <w:rFonts w:ascii="Times New Roman" w:hAnsi="Times New Roman" w:cs="Times New Roman"/>
                <w:sz w:val="24"/>
                <w:szCs w:val="24"/>
              </w:rPr>
              <w:t xml:space="preserve"> staff member</w:t>
            </w:r>
            <w:r>
              <w:rPr>
                <w:rFonts w:ascii="Times New Roman" w:hAnsi="Times New Roman" w:cs="Times New Roman"/>
                <w:sz w:val="24"/>
                <w:szCs w:val="24"/>
              </w:rPr>
              <w:t xml:space="preserve"> in Fundraising process </w:t>
            </w:r>
            <w:r w:rsidR="003812F5" w:rsidRPr="00B937E0">
              <w:rPr>
                <w:rFonts w:ascii="Times New Roman" w:hAnsi="Times New Roman" w:cs="Times New Roman"/>
                <w:sz w:val="24"/>
                <w:szCs w:val="24"/>
              </w:rPr>
              <w:t>(lack of time and human resources to focus only on fundraising)</w:t>
            </w:r>
            <w:r w:rsidR="004D2891">
              <w:rPr>
                <w:rFonts w:ascii="Times New Roman" w:hAnsi="Times New Roman" w:cs="Times New Roman"/>
                <w:sz w:val="24"/>
                <w:szCs w:val="24"/>
              </w:rPr>
              <w:t>;</w:t>
            </w:r>
            <w:r w:rsidR="0075241F" w:rsidRPr="00B937E0">
              <w:rPr>
                <w:rFonts w:ascii="Times New Roman" w:hAnsi="Times New Roman" w:cs="Times New Roman"/>
                <w:sz w:val="24"/>
                <w:szCs w:val="24"/>
              </w:rPr>
              <w:t xml:space="preserve"> </w:t>
            </w:r>
          </w:p>
          <w:p w14:paraId="3B1B7ABA" w14:textId="2D1410F6"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Having to adjust </w:t>
            </w:r>
            <w:r w:rsidR="00D6297A" w:rsidRPr="00B937E0">
              <w:rPr>
                <w:rFonts w:ascii="Times New Roman" w:hAnsi="Times New Roman" w:cs="Times New Roman"/>
                <w:sz w:val="24"/>
                <w:szCs w:val="24"/>
              </w:rPr>
              <w:t>our operational</w:t>
            </w:r>
            <w:r w:rsidRPr="00B937E0">
              <w:rPr>
                <w:rFonts w:ascii="Times New Roman" w:hAnsi="Times New Roman" w:cs="Times New Roman"/>
                <w:sz w:val="24"/>
                <w:szCs w:val="24"/>
              </w:rPr>
              <w:t xml:space="preserve"> plans </w:t>
            </w:r>
            <w:r w:rsidR="00444B7A" w:rsidRPr="00B937E0">
              <w:rPr>
                <w:rFonts w:ascii="Times New Roman" w:hAnsi="Times New Roman" w:cs="Times New Roman"/>
                <w:sz w:val="24"/>
                <w:szCs w:val="24"/>
              </w:rPr>
              <w:t>to inconvenient</w:t>
            </w:r>
            <w:r w:rsidRPr="00B937E0">
              <w:rPr>
                <w:rFonts w:ascii="Times New Roman" w:hAnsi="Times New Roman" w:cs="Times New Roman"/>
                <w:sz w:val="24"/>
                <w:szCs w:val="24"/>
              </w:rPr>
              <w:t xml:space="preserve"> donor requests</w:t>
            </w:r>
            <w:r w:rsidR="004D2891">
              <w:rPr>
                <w:rFonts w:ascii="Times New Roman" w:hAnsi="Times New Roman" w:cs="Times New Roman"/>
                <w:sz w:val="24"/>
                <w:szCs w:val="24"/>
              </w:rPr>
              <w:t>;</w:t>
            </w:r>
            <w:r w:rsidRPr="00B937E0">
              <w:rPr>
                <w:rFonts w:ascii="Times New Roman" w:hAnsi="Times New Roman" w:cs="Times New Roman"/>
                <w:sz w:val="24"/>
                <w:szCs w:val="24"/>
              </w:rPr>
              <w:t xml:space="preserve"> </w:t>
            </w:r>
          </w:p>
          <w:p w14:paraId="3D4D1DF2" w14:textId="75DB7DC3" w:rsidR="003812F5" w:rsidRPr="004D2891" w:rsidRDefault="003812F5" w:rsidP="00324CF0">
            <w:pPr>
              <w:spacing w:line="360" w:lineRule="auto"/>
              <w:rPr>
                <w:rFonts w:ascii="Times New Roman" w:hAnsi="Times New Roman" w:cs="Times New Roman"/>
                <w:sz w:val="24"/>
                <w:szCs w:val="24"/>
              </w:rPr>
            </w:pPr>
            <w:r w:rsidRPr="004D2891">
              <w:rPr>
                <w:rFonts w:ascii="Times New Roman" w:hAnsi="Times New Roman" w:cs="Times New Roman"/>
                <w:sz w:val="24"/>
                <w:szCs w:val="24"/>
              </w:rPr>
              <w:t>Lack of acknowledgment for employees work</w:t>
            </w:r>
            <w:r w:rsidR="004D2891">
              <w:rPr>
                <w:rFonts w:ascii="Times New Roman" w:hAnsi="Times New Roman" w:cs="Times New Roman"/>
                <w:sz w:val="24"/>
                <w:szCs w:val="24"/>
              </w:rPr>
              <w:t>;</w:t>
            </w:r>
            <w:r w:rsidR="00D6297A" w:rsidRPr="004D2891">
              <w:rPr>
                <w:rFonts w:ascii="Times New Roman" w:hAnsi="Times New Roman" w:cs="Times New Roman"/>
                <w:sz w:val="24"/>
                <w:szCs w:val="24"/>
              </w:rPr>
              <w:t xml:space="preserve"> </w:t>
            </w:r>
          </w:p>
          <w:p w14:paraId="772A83F7" w14:textId="6B4D5B1E" w:rsidR="00B30706" w:rsidRPr="00B30706" w:rsidRDefault="003812F5" w:rsidP="00324CF0">
            <w:pPr>
              <w:spacing w:line="360" w:lineRule="auto"/>
              <w:rPr>
                <w:rFonts w:ascii="Times New Roman" w:hAnsi="Times New Roman" w:cs="Times New Roman"/>
                <w:color w:val="FF0000"/>
                <w:sz w:val="24"/>
                <w:szCs w:val="24"/>
              </w:rPr>
            </w:pPr>
            <w:r w:rsidRPr="00B937E0">
              <w:rPr>
                <w:rFonts w:ascii="Times New Roman" w:hAnsi="Times New Roman" w:cs="Times New Roman"/>
                <w:sz w:val="24"/>
                <w:szCs w:val="24"/>
              </w:rPr>
              <w:t>Database of peer educators (volunteers)</w:t>
            </w:r>
            <w:r w:rsidR="004D2891">
              <w:rPr>
                <w:rFonts w:ascii="Times New Roman" w:hAnsi="Times New Roman" w:cs="Times New Roman"/>
                <w:sz w:val="24"/>
                <w:szCs w:val="24"/>
              </w:rPr>
              <w:t xml:space="preserve">; </w:t>
            </w:r>
          </w:p>
          <w:p w14:paraId="35159DDB" w14:textId="49203967" w:rsidR="003812F5" w:rsidRPr="004D2891" w:rsidRDefault="003812F5" w:rsidP="00324CF0">
            <w:pPr>
              <w:spacing w:line="360" w:lineRule="auto"/>
              <w:rPr>
                <w:rFonts w:ascii="Times New Roman" w:hAnsi="Times New Roman" w:cs="Times New Roman"/>
                <w:sz w:val="24"/>
                <w:szCs w:val="24"/>
              </w:rPr>
            </w:pPr>
            <w:r w:rsidRPr="004D2891">
              <w:rPr>
                <w:rFonts w:ascii="Times New Roman" w:hAnsi="Times New Roman" w:cs="Times New Roman"/>
                <w:sz w:val="24"/>
                <w:szCs w:val="24"/>
              </w:rPr>
              <w:t>Lack of evidence for the achieved results</w:t>
            </w:r>
            <w:r w:rsidR="004D2891">
              <w:rPr>
                <w:rFonts w:ascii="Times New Roman" w:hAnsi="Times New Roman" w:cs="Times New Roman"/>
                <w:sz w:val="24"/>
                <w:szCs w:val="24"/>
              </w:rPr>
              <w:t>;</w:t>
            </w:r>
          </w:p>
          <w:p w14:paraId="4FF0773A" w14:textId="7831D8A7" w:rsidR="003D125A" w:rsidRPr="00B937E0" w:rsidRDefault="003812F5" w:rsidP="00324CF0">
            <w:pPr>
              <w:spacing w:line="360" w:lineRule="auto"/>
              <w:jc w:val="both"/>
              <w:rPr>
                <w:rFonts w:ascii="Times New Roman" w:hAnsi="Times New Roman" w:cs="Times New Roman"/>
                <w:sz w:val="24"/>
                <w:szCs w:val="24"/>
              </w:rPr>
            </w:pPr>
            <w:r w:rsidRPr="00B937E0">
              <w:rPr>
                <w:rFonts w:ascii="Times New Roman" w:hAnsi="Times New Roman" w:cs="Times New Roman"/>
                <w:sz w:val="24"/>
                <w:szCs w:val="24"/>
              </w:rPr>
              <w:t>Lack of technical staff (IT)</w:t>
            </w:r>
            <w:r w:rsidR="003D125A">
              <w:rPr>
                <w:rFonts w:ascii="Times New Roman" w:hAnsi="Times New Roman" w:cs="Times New Roman"/>
                <w:sz w:val="24"/>
                <w:szCs w:val="24"/>
              </w:rPr>
              <w:t xml:space="preserve"> / graphic designer;</w:t>
            </w:r>
          </w:p>
          <w:p w14:paraId="04CE05F6" w14:textId="2843E68D" w:rsidR="003812F5" w:rsidRPr="003D125A" w:rsidRDefault="00B30706" w:rsidP="00324CF0">
            <w:pPr>
              <w:spacing w:line="360" w:lineRule="auto"/>
              <w:jc w:val="both"/>
              <w:rPr>
                <w:rFonts w:ascii="Times New Roman" w:hAnsi="Times New Roman" w:cs="Times New Roman"/>
                <w:color w:val="FF0000"/>
                <w:sz w:val="24"/>
                <w:szCs w:val="24"/>
              </w:rPr>
            </w:pPr>
            <w:r w:rsidRPr="003D125A">
              <w:rPr>
                <w:rFonts w:ascii="Times New Roman" w:hAnsi="Times New Roman" w:cs="Times New Roman"/>
                <w:sz w:val="24"/>
                <w:szCs w:val="24"/>
              </w:rPr>
              <w:t>Database for our partners</w:t>
            </w:r>
            <w:r w:rsidR="003D125A">
              <w:rPr>
                <w:rFonts w:ascii="Times New Roman" w:hAnsi="Times New Roman" w:cs="Times New Roman"/>
                <w:sz w:val="24"/>
                <w:szCs w:val="24"/>
              </w:rPr>
              <w:t>;</w:t>
            </w:r>
          </w:p>
          <w:p w14:paraId="6EC7649D" w14:textId="2B516AF1" w:rsidR="003812F5" w:rsidRDefault="003812F5" w:rsidP="00324CF0">
            <w:pPr>
              <w:spacing w:line="360" w:lineRule="auto"/>
              <w:jc w:val="both"/>
              <w:rPr>
                <w:rFonts w:ascii="Times New Roman" w:hAnsi="Times New Roman" w:cs="Times New Roman"/>
                <w:sz w:val="24"/>
                <w:szCs w:val="24"/>
              </w:rPr>
            </w:pPr>
            <w:r w:rsidRPr="003D125A">
              <w:rPr>
                <w:rFonts w:ascii="Times New Roman" w:hAnsi="Times New Roman" w:cs="Times New Roman"/>
                <w:sz w:val="24"/>
                <w:szCs w:val="24"/>
              </w:rPr>
              <w:t>Steering documents and agreements need to be shared in PODIO</w:t>
            </w:r>
            <w:r w:rsidR="003D125A">
              <w:rPr>
                <w:rFonts w:ascii="Times New Roman" w:hAnsi="Times New Roman" w:cs="Times New Roman"/>
                <w:sz w:val="24"/>
                <w:szCs w:val="24"/>
              </w:rPr>
              <w:t>;</w:t>
            </w:r>
            <w:r w:rsidR="002B55DC" w:rsidRPr="003D125A">
              <w:rPr>
                <w:rFonts w:ascii="Times New Roman" w:hAnsi="Times New Roman" w:cs="Times New Roman"/>
                <w:sz w:val="24"/>
                <w:szCs w:val="24"/>
              </w:rPr>
              <w:t xml:space="preserve"> </w:t>
            </w:r>
          </w:p>
          <w:p w14:paraId="6D806528" w14:textId="77777777" w:rsidR="003D125A" w:rsidRDefault="003D125A" w:rsidP="00324CF0">
            <w:pPr>
              <w:spacing w:line="360" w:lineRule="auto"/>
              <w:jc w:val="both"/>
              <w:rPr>
                <w:rFonts w:ascii="Times New Roman" w:hAnsi="Times New Roman" w:cs="Times New Roman"/>
                <w:sz w:val="24"/>
                <w:szCs w:val="24"/>
              </w:rPr>
            </w:pPr>
            <w:r>
              <w:rPr>
                <w:rFonts w:ascii="Times New Roman" w:hAnsi="Times New Roman" w:cs="Times New Roman"/>
                <w:sz w:val="24"/>
                <w:szCs w:val="24"/>
              </w:rPr>
              <w:t>Functionalization of working groups (fundraising, communications, visibility);</w:t>
            </w:r>
          </w:p>
          <w:p w14:paraId="71B5A5EA" w14:textId="0D0B549D" w:rsidR="003D125A" w:rsidRDefault="003D125A" w:rsidP="00324CF0">
            <w:pPr>
              <w:spacing w:line="360" w:lineRule="auto"/>
              <w:jc w:val="both"/>
              <w:rPr>
                <w:rFonts w:ascii="Times New Roman" w:hAnsi="Times New Roman" w:cs="Times New Roman"/>
                <w:sz w:val="24"/>
                <w:szCs w:val="24"/>
              </w:rPr>
            </w:pPr>
            <w:r>
              <w:rPr>
                <w:rFonts w:ascii="Times New Roman" w:hAnsi="Times New Roman" w:cs="Times New Roman"/>
                <w:sz w:val="24"/>
                <w:szCs w:val="24"/>
              </w:rPr>
              <w:t>Functionalization of PEN’s internal policies;</w:t>
            </w:r>
          </w:p>
          <w:p w14:paraId="18F68F9C" w14:textId="0C4B572F" w:rsidR="00E12083" w:rsidRPr="00684EC4" w:rsidRDefault="00684EC4" w:rsidP="00104081">
            <w:pPr>
              <w:spacing w:line="360" w:lineRule="auto"/>
              <w:jc w:val="both"/>
              <w:rPr>
                <w:rFonts w:ascii="Times New Roman" w:hAnsi="Times New Roman" w:cs="Times New Roman"/>
                <w:sz w:val="24"/>
                <w:szCs w:val="24"/>
              </w:rPr>
            </w:pPr>
            <w:r>
              <w:rPr>
                <w:rFonts w:ascii="Times New Roman" w:hAnsi="Times New Roman" w:cs="Times New Roman"/>
                <w:sz w:val="24"/>
                <w:szCs w:val="24"/>
              </w:rPr>
              <w:t>PEN’s</w:t>
            </w:r>
            <w:r w:rsidR="003D125A">
              <w:rPr>
                <w:rFonts w:ascii="Times New Roman" w:hAnsi="Times New Roman" w:cs="Times New Roman"/>
                <w:sz w:val="24"/>
                <w:szCs w:val="24"/>
              </w:rPr>
              <w:t xml:space="preserve"> </w:t>
            </w:r>
            <w:r>
              <w:rPr>
                <w:rFonts w:ascii="Times New Roman" w:hAnsi="Times New Roman" w:cs="Times New Roman"/>
                <w:sz w:val="24"/>
                <w:szCs w:val="24"/>
              </w:rPr>
              <w:t>Employees evaluation.</w:t>
            </w:r>
          </w:p>
        </w:tc>
      </w:tr>
      <w:tr w:rsidR="003812F5" w:rsidRPr="00B937E0" w14:paraId="1FCBD6AE" w14:textId="77777777" w:rsidTr="005A61EF">
        <w:trPr>
          <w:trHeight w:val="2174"/>
        </w:trPr>
        <w:tc>
          <w:tcPr>
            <w:tcW w:w="10786" w:type="dxa"/>
          </w:tcPr>
          <w:p w14:paraId="23C7F48F" w14:textId="0CB22B3C" w:rsidR="003812F5" w:rsidRPr="00B937E0" w:rsidRDefault="003812F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OPPORTUNITIES</w:t>
            </w:r>
          </w:p>
          <w:p w14:paraId="4AC255D0" w14:textId="1CF77F46" w:rsidR="003812F5"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 </w:t>
            </w:r>
            <w:r w:rsidR="003812F5" w:rsidRPr="00B937E0">
              <w:rPr>
                <w:rFonts w:ascii="Times New Roman" w:hAnsi="Times New Roman" w:cs="Times New Roman"/>
                <w:sz w:val="24"/>
                <w:szCs w:val="24"/>
              </w:rPr>
              <w:t>M</w:t>
            </w:r>
            <w:r>
              <w:rPr>
                <w:rFonts w:ascii="Times New Roman" w:hAnsi="Times New Roman" w:cs="Times New Roman"/>
                <w:sz w:val="24"/>
                <w:szCs w:val="24"/>
              </w:rPr>
              <w:t xml:space="preserve">emorandum </w:t>
            </w:r>
            <w:r w:rsidR="003812F5" w:rsidRPr="00B937E0">
              <w:rPr>
                <w:rFonts w:ascii="Times New Roman" w:hAnsi="Times New Roman" w:cs="Times New Roman"/>
                <w:sz w:val="24"/>
                <w:szCs w:val="24"/>
              </w:rPr>
              <w:t>o</w:t>
            </w:r>
            <w:r>
              <w:rPr>
                <w:rFonts w:ascii="Times New Roman" w:hAnsi="Times New Roman" w:cs="Times New Roman"/>
                <w:sz w:val="24"/>
                <w:szCs w:val="24"/>
              </w:rPr>
              <w:t xml:space="preserve">f </w:t>
            </w:r>
            <w:r w:rsidR="003812F5" w:rsidRPr="00B937E0">
              <w:rPr>
                <w:rFonts w:ascii="Times New Roman" w:hAnsi="Times New Roman" w:cs="Times New Roman"/>
                <w:sz w:val="24"/>
                <w:szCs w:val="24"/>
              </w:rPr>
              <w:t>U</w:t>
            </w:r>
            <w:r w:rsidR="008C5DA0">
              <w:rPr>
                <w:rFonts w:ascii="Times New Roman" w:hAnsi="Times New Roman" w:cs="Times New Roman"/>
                <w:sz w:val="24"/>
                <w:szCs w:val="24"/>
              </w:rPr>
              <w:t>nderstanding</w:t>
            </w:r>
            <w:r w:rsidR="003812F5" w:rsidRPr="00B937E0">
              <w:rPr>
                <w:rFonts w:ascii="Times New Roman" w:hAnsi="Times New Roman" w:cs="Times New Roman"/>
                <w:sz w:val="24"/>
                <w:szCs w:val="24"/>
              </w:rPr>
              <w:t xml:space="preserve"> with M</w:t>
            </w:r>
            <w:r>
              <w:rPr>
                <w:rFonts w:ascii="Times New Roman" w:hAnsi="Times New Roman" w:cs="Times New Roman"/>
                <w:sz w:val="24"/>
                <w:szCs w:val="24"/>
              </w:rPr>
              <w:t xml:space="preserve">inistry of </w:t>
            </w:r>
            <w:r w:rsidR="003812F5" w:rsidRPr="00B937E0">
              <w:rPr>
                <w:rFonts w:ascii="Times New Roman" w:hAnsi="Times New Roman" w:cs="Times New Roman"/>
                <w:sz w:val="24"/>
                <w:szCs w:val="24"/>
              </w:rPr>
              <w:t>E</w:t>
            </w:r>
            <w:r>
              <w:rPr>
                <w:rFonts w:ascii="Times New Roman" w:hAnsi="Times New Roman" w:cs="Times New Roman"/>
                <w:sz w:val="24"/>
                <w:szCs w:val="24"/>
              </w:rPr>
              <w:t xml:space="preserve">ducation, </w:t>
            </w:r>
            <w:r w:rsidR="003812F5" w:rsidRPr="00B937E0">
              <w:rPr>
                <w:rFonts w:ascii="Times New Roman" w:hAnsi="Times New Roman" w:cs="Times New Roman"/>
                <w:sz w:val="24"/>
                <w:szCs w:val="24"/>
              </w:rPr>
              <w:t>S</w:t>
            </w:r>
            <w:r>
              <w:rPr>
                <w:rFonts w:ascii="Times New Roman" w:hAnsi="Times New Roman" w:cs="Times New Roman"/>
                <w:sz w:val="24"/>
                <w:szCs w:val="24"/>
              </w:rPr>
              <w:t xml:space="preserve">cience and </w:t>
            </w:r>
            <w:r w:rsidR="003812F5" w:rsidRPr="00B937E0">
              <w:rPr>
                <w:rFonts w:ascii="Times New Roman" w:hAnsi="Times New Roman" w:cs="Times New Roman"/>
                <w:sz w:val="24"/>
                <w:szCs w:val="24"/>
              </w:rPr>
              <w:t>T</w:t>
            </w:r>
            <w:r>
              <w:rPr>
                <w:rFonts w:ascii="Times New Roman" w:hAnsi="Times New Roman" w:cs="Times New Roman"/>
                <w:sz w:val="24"/>
                <w:szCs w:val="24"/>
              </w:rPr>
              <w:t>echnology (MEST);</w:t>
            </w:r>
          </w:p>
          <w:p w14:paraId="0EC198DB" w14:textId="5A744E61" w:rsidR="00684EC4" w:rsidRPr="00B937E0"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 </w:t>
            </w:r>
            <w:r w:rsidRPr="00B937E0">
              <w:rPr>
                <w:rFonts w:ascii="Times New Roman" w:hAnsi="Times New Roman" w:cs="Times New Roman"/>
                <w:sz w:val="24"/>
                <w:szCs w:val="24"/>
              </w:rPr>
              <w:t>M</w:t>
            </w:r>
            <w:r>
              <w:rPr>
                <w:rFonts w:ascii="Times New Roman" w:hAnsi="Times New Roman" w:cs="Times New Roman"/>
                <w:sz w:val="24"/>
                <w:szCs w:val="24"/>
              </w:rPr>
              <w:t xml:space="preserve">emorandum </w:t>
            </w:r>
            <w:r w:rsidRPr="00B937E0">
              <w:rPr>
                <w:rFonts w:ascii="Times New Roman" w:hAnsi="Times New Roman" w:cs="Times New Roman"/>
                <w:sz w:val="24"/>
                <w:szCs w:val="24"/>
              </w:rPr>
              <w:t>o</w:t>
            </w:r>
            <w:r>
              <w:rPr>
                <w:rFonts w:ascii="Times New Roman" w:hAnsi="Times New Roman" w:cs="Times New Roman"/>
                <w:sz w:val="24"/>
                <w:szCs w:val="24"/>
              </w:rPr>
              <w:t xml:space="preserve">f </w:t>
            </w:r>
            <w:r w:rsidRPr="00B937E0">
              <w:rPr>
                <w:rFonts w:ascii="Times New Roman" w:hAnsi="Times New Roman" w:cs="Times New Roman"/>
                <w:sz w:val="24"/>
                <w:szCs w:val="24"/>
              </w:rPr>
              <w:t>U</w:t>
            </w:r>
            <w:r w:rsidR="008C5DA0">
              <w:rPr>
                <w:rFonts w:ascii="Times New Roman" w:hAnsi="Times New Roman" w:cs="Times New Roman"/>
                <w:sz w:val="24"/>
                <w:szCs w:val="24"/>
              </w:rPr>
              <w:t>nderstanding</w:t>
            </w:r>
            <w:r w:rsidRPr="00B937E0">
              <w:rPr>
                <w:rFonts w:ascii="Times New Roman" w:hAnsi="Times New Roman" w:cs="Times New Roman"/>
                <w:sz w:val="24"/>
                <w:szCs w:val="24"/>
              </w:rPr>
              <w:t xml:space="preserve"> with M</w:t>
            </w:r>
            <w:r>
              <w:rPr>
                <w:rFonts w:ascii="Times New Roman" w:hAnsi="Times New Roman" w:cs="Times New Roman"/>
                <w:sz w:val="24"/>
                <w:szCs w:val="24"/>
              </w:rPr>
              <w:t>inistry of Culture, Youth, and Sports (MCYS);</w:t>
            </w:r>
          </w:p>
          <w:p w14:paraId="1C62E462" w14:textId="248C41A9" w:rsidR="003812F5"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 </w:t>
            </w:r>
            <w:r w:rsidRPr="00B937E0">
              <w:rPr>
                <w:rFonts w:ascii="Times New Roman" w:hAnsi="Times New Roman" w:cs="Times New Roman"/>
                <w:sz w:val="24"/>
                <w:szCs w:val="24"/>
              </w:rPr>
              <w:t>M</w:t>
            </w:r>
            <w:r>
              <w:rPr>
                <w:rFonts w:ascii="Times New Roman" w:hAnsi="Times New Roman" w:cs="Times New Roman"/>
                <w:sz w:val="24"/>
                <w:szCs w:val="24"/>
              </w:rPr>
              <w:t xml:space="preserve">emorandum </w:t>
            </w:r>
            <w:r w:rsidRPr="00B937E0">
              <w:rPr>
                <w:rFonts w:ascii="Times New Roman" w:hAnsi="Times New Roman" w:cs="Times New Roman"/>
                <w:sz w:val="24"/>
                <w:szCs w:val="24"/>
              </w:rPr>
              <w:t>o</w:t>
            </w:r>
            <w:r>
              <w:rPr>
                <w:rFonts w:ascii="Times New Roman" w:hAnsi="Times New Roman" w:cs="Times New Roman"/>
                <w:sz w:val="24"/>
                <w:szCs w:val="24"/>
              </w:rPr>
              <w:t xml:space="preserve">f </w:t>
            </w:r>
            <w:r w:rsidRPr="00B937E0">
              <w:rPr>
                <w:rFonts w:ascii="Times New Roman" w:hAnsi="Times New Roman" w:cs="Times New Roman"/>
                <w:sz w:val="24"/>
                <w:szCs w:val="24"/>
              </w:rPr>
              <w:t>U</w:t>
            </w:r>
            <w:r w:rsidR="008C5DA0">
              <w:rPr>
                <w:rFonts w:ascii="Times New Roman" w:hAnsi="Times New Roman" w:cs="Times New Roman"/>
                <w:sz w:val="24"/>
                <w:szCs w:val="24"/>
              </w:rPr>
              <w:t>nderstanding</w:t>
            </w:r>
            <w:r w:rsidRPr="00B937E0">
              <w:rPr>
                <w:rFonts w:ascii="Times New Roman" w:hAnsi="Times New Roman" w:cs="Times New Roman"/>
                <w:sz w:val="24"/>
                <w:szCs w:val="24"/>
              </w:rPr>
              <w:t xml:space="preserve"> with M</w:t>
            </w:r>
            <w:r>
              <w:rPr>
                <w:rFonts w:ascii="Times New Roman" w:hAnsi="Times New Roman" w:cs="Times New Roman"/>
                <w:sz w:val="24"/>
                <w:szCs w:val="24"/>
              </w:rPr>
              <w:t>inistry of Health;</w:t>
            </w:r>
          </w:p>
          <w:p w14:paraId="456771F9" w14:textId="683D218B" w:rsidR="008C5DA0" w:rsidRPr="00B937E0" w:rsidRDefault="008C5DA0"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a </w:t>
            </w:r>
            <w:r w:rsidRPr="00B937E0">
              <w:rPr>
                <w:rFonts w:ascii="Times New Roman" w:hAnsi="Times New Roman" w:cs="Times New Roman"/>
                <w:sz w:val="24"/>
                <w:szCs w:val="24"/>
              </w:rPr>
              <w:t>M</w:t>
            </w:r>
            <w:r>
              <w:rPr>
                <w:rFonts w:ascii="Times New Roman" w:hAnsi="Times New Roman" w:cs="Times New Roman"/>
                <w:sz w:val="24"/>
                <w:szCs w:val="24"/>
              </w:rPr>
              <w:t xml:space="preserve">emorandum </w:t>
            </w:r>
            <w:r w:rsidRPr="00B937E0">
              <w:rPr>
                <w:rFonts w:ascii="Times New Roman" w:hAnsi="Times New Roman" w:cs="Times New Roman"/>
                <w:sz w:val="24"/>
                <w:szCs w:val="24"/>
              </w:rPr>
              <w:t>o</w:t>
            </w:r>
            <w:r>
              <w:rPr>
                <w:rFonts w:ascii="Times New Roman" w:hAnsi="Times New Roman" w:cs="Times New Roman"/>
                <w:sz w:val="24"/>
                <w:szCs w:val="24"/>
              </w:rPr>
              <w:t xml:space="preserve">f </w:t>
            </w:r>
            <w:r w:rsidRPr="00B937E0">
              <w:rPr>
                <w:rFonts w:ascii="Times New Roman" w:hAnsi="Times New Roman" w:cs="Times New Roman"/>
                <w:sz w:val="24"/>
                <w:szCs w:val="24"/>
              </w:rPr>
              <w:t>U</w:t>
            </w:r>
            <w:r>
              <w:rPr>
                <w:rFonts w:ascii="Times New Roman" w:hAnsi="Times New Roman" w:cs="Times New Roman"/>
                <w:sz w:val="24"/>
                <w:szCs w:val="24"/>
              </w:rPr>
              <w:t>nderstanding</w:t>
            </w:r>
            <w:r w:rsidRPr="00B937E0">
              <w:rPr>
                <w:rFonts w:ascii="Times New Roman" w:hAnsi="Times New Roman" w:cs="Times New Roman"/>
                <w:sz w:val="24"/>
                <w:szCs w:val="24"/>
              </w:rPr>
              <w:t xml:space="preserve"> with</w:t>
            </w:r>
            <w:r>
              <w:rPr>
                <w:rFonts w:ascii="Times New Roman" w:hAnsi="Times New Roman" w:cs="Times New Roman"/>
                <w:sz w:val="24"/>
                <w:szCs w:val="24"/>
              </w:rPr>
              <w:t xml:space="preserve"> Municipality of Prishtina, respectively Directorate of Health;</w:t>
            </w:r>
          </w:p>
          <w:p w14:paraId="69DDBB30" w14:textId="44E4652E" w:rsidR="00684EC4"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Expand partnership with local, regional, and international</w:t>
            </w:r>
            <w:r w:rsidR="003812F5" w:rsidRPr="00B937E0">
              <w:rPr>
                <w:rFonts w:ascii="Times New Roman" w:hAnsi="Times New Roman" w:cs="Times New Roman"/>
                <w:sz w:val="24"/>
                <w:szCs w:val="24"/>
              </w:rPr>
              <w:t xml:space="preserve"> NGOs</w:t>
            </w:r>
            <w:r>
              <w:rPr>
                <w:rFonts w:ascii="Times New Roman" w:hAnsi="Times New Roman" w:cs="Times New Roman"/>
                <w:sz w:val="24"/>
                <w:szCs w:val="24"/>
              </w:rPr>
              <w:t>;</w:t>
            </w:r>
          </w:p>
          <w:p w14:paraId="09F4BE24" w14:textId="23EE0FE5" w:rsidR="003812F5"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Become a member </w:t>
            </w:r>
            <w:r w:rsidR="003812F5" w:rsidRPr="00B937E0">
              <w:rPr>
                <w:rFonts w:ascii="Times New Roman" w:hAnsi="Times New Roman" w:cs="Times New Roman"/>
                <w:sz w:val="24"/>
                <w:szCs w:val="24"/>
              </w:rPr>
              <w:t>of Y-PEER</w:t>
            </w:r>
            <w:r>
              <w:rPr>
                <w:rFonts w:ascii="Times New Roman" w:hAnsi="Times New Roman" w:cs="Times New Roman"/>
                <w:sz w:val="24"/>
                <w:szCs w:val="24"/>
              </w:rPr>
              <w:t xml:space="preserve"> network;</w:t>
            </w:r>
          </w:p>
          <w:p w14:paraId="0D2F22E7" w14:textId="1FD5D401" w:rsidR="00B440DE" w:rsidRPr="00684EC4" w:rsidRDefault="00684EC4" w:rsidP="00324CF0">
            <w:pPr>
              <w:spacing w:line="360" w:lineRule="auto"/>
              <w:rPr>
                <w:rFonts w:ascii="Times New Roman" w:hAnsi="Times New Roman" w:cs="Times New Roman"/>
                <w:sz w:val="24"/>
                <w:szCs w:val="24"/>
              </w:rPr>
            </w:pPr>
            <w:r w:rsidRPr="00684EC4">
              <w:rPr>
                <w:rFonts w:ascii="Times New Roman" w:hAnsi="Times New Roman" w:cs="Times New Roman"/>
                <w:sz w:val="24"/>
                <w:szCs w:val="24"/>
              </w:rPr>
              <w:lastRenderedPageBreak/>
              <w:t xml:space="preserve">Increasing </w:t>
            </w:r>
            <w:r w:rsidR="00B440DE" w:rsidRPr="00684EC4">
              <w:rPr>
                <w:rFonts w:ascii="Times New Roman" w:hAnsi="Times New Roman" w:cs="Times New Roman"/>
                <w:sz w:val="24"/>
                <w:szCs w:val="24"/>
              </w:rPr>
              <w:t xml:space="preserve">capacities of </w:t>
            </w:r>
            <w:r w:rsidRPr="00684EC4">
              <w:rPr>
                <w:rFonts w:ascii="Times New Roman" w:hAnsi="Times New Roman" w:cs="Times New Roman"/>
                <w:sz w:val="24"/>
                <w:szCs w:val="24"/>
              </w:rPr>
              <w:t xml:space="preserve">other local, regional, and international </w:t>
            </w:r>
            <w:r w:rsidR="00B440DE" w:rsidRPr="00684EC4">
              <w:rPr>
                <w:rFonts w:ascii="Times New Roman" w:hAnsi="Times New Roman" w:cs="Times New Roman"/>
                <w:sz w:val="24"/>
                <w:szCs w:val="24"/>
              </w:rPr>
              <w:t>NGOs</w:t>
            </w:r>
            <w:r w:rsidRPr="00684EC4">
              <w:rPr>
                <w:rFonts w:ascii="Times New Roman" w:hAnsi="Times New Roman" w:cs="Times New Roman"/>
                <w:sz w:val="24"/>
                <w:szCs w:val="24"/>
              </w:rPr>
              <w:t>;</w:t>
            </w:r>
          </w:p>
          <w:p w14:paraId="645AB7C1" w14:textId="36D29F4A" w:rsidR="00B440DE" w:rsidRPr="00684EC4" w:rsidRDefault="00684EC4" w:rsidP="00324CF0">
            <w:pPr>
              <w:spacing w:line="360" w:lineRule="auto"/>
              <w:rPr>
                <w:rFonts w:ascii="Times New Roman" w:hAnsi="Times New Roman" w:cs="Times New Roman"/>
                <w:sz w:val="24"/>
                <w:szCs w:val="24"/>
              </w:rPr>
            </w:pPr>
            <w:r>
              <w:rPr>
                <w:rFonts w:ascii="Times New Roman" w:hAnsi="Times New Roman" w:cs="Times New Roman"/>
                <w:sz w:val="24"/>
                <w:szCs w:val="24"/>
              </w:rPr>
              <w:t>Provide training and counseling for caregivers</w:t>
            </w:r>
            <w:r w:rsidR="008C5DA0">
              <w:rPr>
                <w:rFonts w:ascii="Times New Roman" w:hAnsi="Times New Roman" w:cs="Times New Roman"/>
                <w:sz w:val="24"/>
                <w:szCs w:val="24"/>
              </w:rPr>
              <w:t xml:space="preserve"> of Family Medicine Centers</w:t>
            </w:r>
            <w:r w:rsidRPr="00684EC4">
              <w:rPr>
                <w:rFonts w:ascii="Times New Roman" w:hAnsi="Times New Roman" w:cs="Times New Roman"/>
                <w:sz w:val="24"/>
                <w:szCs w:val="24"/>
              </w:rPr>
              <w:t>;</w:t>
            </w:r>
          </w:p>
          <w:p w14:paraId="7E4BF021" w14:textId="6AD22744" w:rsidR="003812F5" w:rsidRPr="00B937E0" w:rsidRDefault="008C5DA0" w:rsidP="00324CF0">
            <w:pPr>
              <w:spacing w:line="360" w:lineRule="auto"/>
              <w:rPr>
                <w:rFonts w:ascii="Times New Roman" w:hAnsi="Times New Roman" w:cs="Times New Roman"/>
                <w:sz w:val="24"/>
                <w:szCs w:val="24"/>
              </w:rPr>
            </w:pPr>
            <w:r>
              <w:rPr>
                <w:rFonts w:ascii="Times New Roman" w:hAnsi="Times New Roman" w:cs="Times New Roman"/>
                <w:sz w:val="24"/>
                <w:szCs w:val="24"/>
              </w:rPr>
              <w:t>New donors and possibility to get additional financial support</w:t>
            </w:r>
            <w:r w:rsidR="003812F5" w:rsidRPr="00B937E0">
              <w:rPr>
                <w:rFonts w:ascii="Times New Roman" w:hAnsi="Times New Roman" w:cs="Times New Roman"/>
                <w:sz w:val="24"/>
                <w:szCs w:val="24"/>
              </w:rPr>
              <w:t xml:space="preserve"> from </w:t>
            </w:r>
            <w:r>
              <w:rPr>
                <w:rFonts w:ascii="Times New Roman" w:hAnsi="Times New Roman" w:cs="Times New Roman"/>
                <w:sz w:val="24"/>
                <w:szCs w:val="24"/>
              </w:rPr>
              <w:t xml:space="preserve">the </w:t>
            </w:r>
            <w:r w:rsidR="003812F5" w:rsidRPr="00B937E0">
              <w:rPr>
                <w:rFonts w:ascii="Times New Roman" w:hAnsi="Times New Roman" w:cs="Times New Roman"/>
                <w:sz w:val="24"/>
                <w:szCs w:val="24"/>
              </w:rPr>
              <w:t>existing donors</w:t>
            </w:r>
            <w:r>
              <w:rPr>
                <w:rFonts w:ascii="Times New Roman" w:hAnsi="Times New Roman" w:cs="Times New Roman"/>
                <w:sz w:val="24"/>
                <w:szCs w:val="24"/>
              </w:rPr>
              <w:t>;</w:t>
            </w:r>
          </w:p>
          <w:p w14:paraId="42482E08" w14:textId="70CF68AF"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Continuo</w:t>
            </w:r>
            <w:r w:rsidR="008C5DA0">
              <w:rPr>
                <w:rFonts w:ascii="Times New Roman" w:hAnsi="Times New Roman" w:cs="Times New Roman"/>
                <w:sz w:val="24"/>
                <w:szCs w:val="24"/>
              </w:rPr>
              <w:t>us development of staff skills and capacity building;</w:t>
            </w:r>
          </w:p>
          <w:p w14:paraId="661AAF1D" w14:textId="6B31B7AB"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E</w:t>
            </w:r>
            <w:r w:rsidR="008C5DA0">
              <w:rPr>
                <w:rFonts w:ascii="Times New Roman" w:hAnsi="Times New Roman" w:cs="Times New Roman"/>
                <w:sz w:val="24"/>
                <w:szCs w:val="24"/>
              </w:rPr>
              <w:t xml:space="preserve">xpand </w:t>
            </w:r>
            <w:r w:rsidRPr="00B937E0">
              <w:rPr>
                <w:rFonts w:ascii="Times New Roman" w:hAnsi="Times New Roman" w:cs="Times New Roman"/>
                <w:sz w:val="24"/>
                <w:szCs w:val="24"/>
              </w:rPr>
              <w:t>the network of peer educators</w:t>
            </w:r>
            <w:r w:rsidR="008C5DA0">
              <w:rPr>
                <w:rFonts w:ascii="Times New Roman" w:hAnsi="Times New Roman" w:cs="Times New Roman"/>
                <w:sz w:val="24"/>
                <w:szCs w:val="24"/>
              </w:rPr>
              <w:t>, volunteers, and beneficiaries;</w:t>
            </w:r>
          </w:p>
          <w:p w14:paraId="6E0F187C" w14:textId="3824D450" w:rsidR="00B440DE"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Functionalize the office in Kacanik</w:t>
            </w:r>
            <w:r w:rsidR="00B440DE">
              <w:rPr>
                <w:rFonts w:ascii="Times New Roman" w:hAnsi="Times New Roman" w:cs="Times New Roman"/>
                <w:sz w:val="24"/>
                <w:szCs w:val="24"/>
              </w:rPr>
              <w:t xml:space="preserve">, </w:t>
            </w:r>
            <w:r w:rsidR="00B440DE" w:rsidRPr="008C5DA0">
              <w:rPr>
                <w:rFonts w:ascii="Times New Roman" w:hAnsi="Times New Roman" w:cs="Times New Roman"/>
                <w:sz w:val="24"/>
                <w:szCs w:val="24"/>
              </w:rPr>
              <w:t>Elez Han, Shale/Li</w:t>
            </w:r>
            <w:r w:rsidR="008C5DA0">
              <w:rPr>
                <w:rFonts w:ascii="Times New Roman" w:hAnsi="Times New Roman" w:cs="Times New Roman"/>
                <w:sz w:val="24"/>
                <w:szCs w:val="24"/>
              </w:rPr>
              <w:t>pjan, Cermjan/Gjakove, Kamenica;</w:t>
            </w:r>
            <w:r w:rsidR="00B440DE" w:rsidRPr="00B440DE">
              <w:rPr>
                <w:rFonts w:ascii="Times New Roman" w:hAnsi="Times New Roman" w:cs="Times New Roman"/>
                <w:color w:val="FF0000"/>
                <w:sz w:val="24"/>
                <w:szCs w:val="24"/>
              </w:rPr>
              <w:t xml:space="preserve"> </w:t>
            </w:r>
          </w:p>
          <w:p w14:paraId="174BBB1B" w14:textId="54C39E32" w:rsidR="003812F5" w:rsidRPr="00B937E0" w:rsidRDefault="008C5DA0"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 </w:t>
            </w:r>
            <w:r w:rsidR="003812F5" w:rsidRPr="00B937E0">
              <w:rPr>
                <w:rFonts w:ascii="Times New Roman" w:hAnsi="Times New Roman" w:cs="Times New Roman"/>
                <w:sz w:val="24"/>
                <w:szCs w:val="24"/>
              </w:rPr>
              <w:t>M</w:t>
            </w:r>
            <w:r>
              <w:rPr>
                <w:rFonts w:ascii="Times New Roman" w:hAnsi="Times New Roman" w:cs="Times New Roman"/>
                <w:sz w:val="24"/>
                <w:szCs w:val="24"/>
              </w:rPr>
              <w:t xml:space="preserve">emorandum </w:t>
            </w:r>
            <w:r w:rsidR="003812F5" w:rsidRPr="00B937E0">
              <w:rPr>
                <w:rFonts w:ascii="Times New Roman" w:hAnsi="Times New Roman" w:cs="Times New Roman"/>
                <w:sz w:val="24"/>
                <w:szCs w:val="24"/>
              </w:rPr>
              <w:t>o</w:t>
            </w:r>
            <w:r>
              <w:rPr>
                <w:rFonts w:ascii="Times New Roman" w:hAnsi="Times New Roman" w:cs="Times New Roman"/>
                <w:sz w:val="24"/>
                <w:szCs w:val="24"/>
              </w:rPr>
              <w:t xml:space="preserve">f </w:t>
            </w:r>
            <w:r w:rsidR="003812F5" w:rsidRPr="00B937E0">
              <w:rPr>
                <w:rFonts w:ascii="Times New Roman" w:hAnsi="Times New Roman" w:cs="Times New Roman"/>
                <w:sz w:val="24"/>
                <w:szCs w:val="24"/>
              </w:rPr>
              <w:t>U</w:t>
            </w:r>
            <w:r>
              <w:rPr>
                <w:rFonts w:ascii="Times New Roman" w:hAnsi="Times New Roman" w:cs="Times New Roman"/>
                <w:sz w:val="24"/>
                <w:szCs w:val="24"/>
              </w:rPr>
              <w:t>nderstanding with Students Union (UP)</w:t>
            </w:r>
            <w:r w:rsidR="00643D78">
              <w:rPr>
                <w:rFonts w:ascii="Times New Roman" w:hAnsi="Times New Roman" w:cs="Times New Roman"/>
                <w:sz w:val="24"/>
                <w:szCs w:val="24"/>
              </w:rPr>
              <w:t>, Career Development Center</w:t>
            </w:r>
            <w:r>
              <w:rPr>
                <w:rFonts w:ascii="Times New Roman" w:hAnsi="Times New Roman" w:cs="Times New Roman"/>
                <w:sz w:val="24"/>
                <w:szCs w:val="24"/>
              </w:rPr>
              <w:t>;</w:t>
            </w:r>
          </w:p>
          <w:p w14:paraId="4F55CA15" w14:textId="630AB48B" w:rsidR="0069672F" w:rsidRDefault="00643D78"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Recruit international volunteers in project through </w:t>
            </w:r>
            <w:r w:rsidR="0069672F" w:rsidRPr="00B937E0">
              <w:rPr>
                <w:rFonts w:ascii="Times New Roman" w:hAnsi="Times New Roman" w:cs="Times New Roman"/>
                <w:sz w:val="24"/>
                <w:szCs w:val="24"/>
              </w:rPr>
              <w:t>E</w:t>
            </w:r>
            <w:r>
              <w:rPr>
                <w:rFonts w:ascii="Times New Roman" w:hAnsi="Times New Roman" w:cs="Times New Roman"/>
                <w:sz w:val="24"/>
                <w:szCs w:val="24"/>
              </w:rPr>
              <w:t xml:space="preserve">uropean </w:t>
            </w:r>
            <w:r w:rsidR="0069672F" w:rsidRPr="00B937E0">
              <w:rPr>
                <w:rFonts w:ascii="Times New Roman" w:hAnsi="Times New Roman" w:cs="Times New Roman"/>
                <w:sz w:val="24"/>
                <w:szCs w:val="24"/>
              </w:rPr>
              <w:t>V</w:t>
            </w:r>
            <w:r>
              <w:rPr>
                <w:rFonts w:ascii="Times New Roman" w:hAnsi="Times New Roman" w:cs="Times New Roman"/>
                <w:sz w:val="24"/>
                <w:szCs w:val="24"/>
              </w:rPr>
              <w:t xml:space="preserve">olunteer </w:t>
            </w:r>
            <w:r w:rsidR="0069672F" w:rsidRPr="00B937E0">
              <w:rPr>
                <w:rFonts w:ascii="Times New Roman" w:hAnsi="Times New Roman" w:cs="Times New Roman"/>
                <w:sz w:val="24"/>
                <w:szCs w:val="24"/>
              </w:rPr>
              <w:t>S</w:t>
            </w:r>
            <w:r>
              <w:rPr>
                <w:rFonts w:ascii="Times New Roman" w:hAnsi="Times New Roman" w:cs="Times New Roman"/>
                <w:sz w:val="24"/>
                <w:szCs w:val="24"/>
              </w:rPr>
              <w:t>ervice;</w:t>
            </w:r>
          </w:p>
          <w:p w14:paraId="29366837" w14:textId="78B24A22" w:rsidR="00B440DE" w:rsidRPr="00643D78" w:rsidRDefault="00643D78" w:rsidP="00324CF0">
            <w:pPr>
              <w:spacing w:line="360" w:lineRule="auto"/>
              <w:rPr>
                <w:rFonts w:ascii="Times New Roman" w:hAnsi="Times New Roman" w:cs="Times New Roman"/>
                <w:sz w:val="24"/>
                <w:szCs w:val="24"/>
              </w:rPr>
            </w:pPr>
            <w:r w:rsidRPr="00643D78">
              <w:rPr>
                <w:rFonts w:ascii="Times New Roman" w:hAnsi="Times New Roman" w:cs="Times New Roman"/>
                <w:sz w:val="24"/>
                <w:szCs w:val="24"/>
              </w:rPr>
              <w:t xml:space="preserve">Advance the </w:t>
            </w:r>
            <w:r w:rsidR="00B440DE" w:rsidRPr="00643D78">
              <w:rPr>
                <w:rFonts w:ascii="Times New Roman" w:hAnsi="Times New Roman" w:cs="Times New Roman"/>
                <w:sz w:val="24"/>
                <w:szCs w:val="24"/>
              </w:rPr>
              <w:t>Sustainability plan</w:t>
            </w:r>
            <w:r>
              <w:rPr>
                <w:rFonts w:ascii="Times New Roman" w:hAnsi="Times New Roman" w:cs="Times New Roman"/>
                <w:sz w:val="24"/>
                <w:szCs w:val="24"/>
              </w:rPr>
              <w:t>;</w:t>
            </w:r>
          </w:p>
          <w:p w14:paraId="2748BEA1" w14:textId="0C2591E2" w:rsidR="00EE57BE" w:rsidRPr="00643D78" w:rsidRDefault="00643D78" w:rsidP="00324CF0">
            <w:pPr>
              <w:spacing w:line="360" w:lineRule="auto"/>
              <w:rPr>
                <w:rFonts w:ascii="Times New Roman" w:hAnsi="Times New Roman" w:cs="Times New Roman"/>
                <w:sz w:val="24"/>
                <w:szCs w:val="24"/>
              </w:rPr>
            </w:pPr>
            <w:r w:rsidRPr="00643D78">
              <w:rPr>
                <w:rFonts w:ascii="Times New Roman" w:hAnsi="Times New Roman" w:cs="Times New Roman"/>
                <w:sz w:val="24"/>
                <w:szCs w:val="24"/>
              </w:rPr>
              <w:t>Establish</w:t>
            </w:r>
            <w:r w:rsidR="00EE57BE" w:rsidRPr="00643D78">
              <w:rPr>
                <w:rFonts w:ascii="Times New Roman" w:hAnsi="Times New Roman" w:cs="Times New Roman"/>
                <w:sz w:val="24"/>
                <w:szCs w:val="24"/>
              </w:rPr>
              <w:t xml:space="preserve"> </w:t>
            </w:r>
            <w:r w:rsidRPr="00643D78">
              <w:rPr>
                <w:rFonts w:ascii="Times New Roman" w:hAnsi="Times New Roman" w:cs="Times New Roman"/>
                <w:sz w:val="24"/>
                <w:szCs w:val="24"/>
              </w:rPr>
              <w:t xml:space="preserve">a </w:t>
            </w:r>
            <w:r w:rsidR="00EE57BE" w:rsidRPr="00643D78">
              <w:rPr>
                <w:rFonts w:ascii="Times New Roman" w:hAnsi="Times New Roman" w:cs="Times New Roman"/>
                <w:sz w:val="24"/>
                <w:szCs w:val="24"/>
              </w:rPr>
              <w:t xml:space="preserve">Career Center, </w:t>
            </w:r>
            <w:r w:rsidRPr="00643D78">
              <w:rPr>
                <w:rFonts w:ascii="Times New Roman" w:hAnsi="Times New Roman" w:cs="Times New Roman"/>
                <w:sz w:val="24"/>
                <w:szCs w:val="24"/>
              </w:rPr>
              <w:t>and/or Research Center;</w:t>
            </w:r>
          </w:p>
          <w:p w14:paraId="2CC5E641" w14:textId="185A50F0" w:rsidR="00EE57BE" w:rsidRDefault="00EE57BE" w:rsidP="00324CF0">
            <w:pPr>
              <w:spacing w:line="360" w:lineRule="auto"/>
              <w:rPr>
                <w:rFonts w:ascii="Times New Roman" w:hAnsi="Times New Roman" w:cs="Times New Roman"/>
                <w:sz w:val="24"/>
                <w:szCs w:val="24"/>
              </w:rPr>
            </w:pPr>
            <w:r w:rsidRPr="00643D78">
              <w:rPr>
                <w:rFonts w:ascii="Times New Roman" w:hAnsi="Times New Roman" w:cs="Times New Roman"/>
                <w:sz w:val="24"/>
                <w:szCs w:val="24"/>
              </w:rPr>
              <w:t>New strategic approach for alternative donors (private sector)</w:t>
            </w:r>
            <w:r w:rsidR="00643D78" w:rsidRPr="00643D78">
              <w:rPr>
                <w:rFonts w:ascii="Times New Roman" w:hAnsi="Times New Roman" w:cs="Times New Roman"/>
                <w:sz w:val="24"/>
                <w:szCs w:val="24"/>
              </w:rPr>
              <w:t>;</w:t>
            </w:r>
          </w:p>
          <w:p w14:paraId="267CE0E1" w14:textId="431A857F" w:rsidR="00EE57BE" w:rsidRPr="000F344C" w:rsidRDefault="00643D78" w:rsidP="000F344C">
            <w:pPr>
              <w:spacing w:line="360" w:lineRule="auto"/>
              <w:rPr>
                <w:rFonts w:ascii="Times New Roman" w:hAnsi="Times New Roman" w:cs="Times New Roman"/>
                <w:sz w:val="24"/>
                <w:szCs w:val="24"/>
              </w:rPr>
            </w:pPr>
            <w:r>
              <w:rPr>
                <w:rFonts w:ascii="Times New Roman" w:hAnsi="Times New Roman" w:cs="Times New Roman"/>
                <w:sz w:val="24"/>
                <w:szCs w:val="24"/>
              </w:rPr>
              <w:t xml:space="preserve">Possible collaboration with private sectors accordingly </w:t>
            </w:r>
            <w:r w:rsidR="000F344C">
              <w:rPr>
                <w:rFonts w:ascii="Times New Roman" w:hAnsi="Times New Roman" w:cs="Times New Roman"/>
                <w:sz w:val="24"/>
                <w:szCs w:val="24"/>
              </w:rPr>
              <w:t>on Law on</w:t>
            </w:r>
            <w:r>
              <w:rPr>
                <w:rFonts w:ascii="Times New Roman" w:hAnsi="Times New Roman" w:cs="Times New Roman"/>
                <w:sz w:val="24"/>
                <w:szCs w:val="24"/>
              </w:rPr>
              <w:t xml:space="preserve"> Sponsorship</w:t>
            </w:r>
            <w:r w:rsidR="000F344C">
              <w:rPr>
                <w:rFonts w:ascii="Times New Roman" w:hAnsi="Times New Roman" w:cs="Times New Roman"/>
                <w:sz w:val="24"/>
                <w:szCs w:val="24"/>
              </w:rPr>
              <w:t xml:space="preserve"> and Donations no.05/L-028.</w:t>
            </w:r>
          </w:p>
        </w:tc>
      </w:tr>
      <w:tr w:rsidR="003812F5" w:rsidRPr="00B937E0" w14:paraId="40770B56" w14:textId="77777777" w:rsidTr="00324CF0">
        <w:trPr>
          <w:trHeight w:val="827"/>
        </w:trPr>
        <w:tc>
          <w:tcPr>
            <w:tcW w:w="10786" w:type="dxa"/>
          </w:tcPr>
          <w:p w14:paraId="69F79ADD" w14:textId="242C624E" w:rsidR="003812F5" w:rsidRPr="00B937E0" w:rsidRDefault="003812F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 xml:space="preserve">THREATS </w:t>
            </w:r>
          </w:p>
          <w:p w14:paraId="5AFCFF54" w14:textId="45259C27" w:rsidR="003812F5" w:rsidRPr="00B937E0" w:rsidRDefault="000F344C" w:rsidP="00324CF0">
            <w:pPr>
              <w:spacing w:line="360" w:lineRule="auto"/>
              <w:rPr>
                <w:rFonts w:ascii="Times New Roman" w:hAnsi="Times New Roman" w:cs="Times New Roman"/>
                <w:sz w:val="24"/>
                <w:szCs w:val="24"/>
              </w:rPr>
            </w:pPr>
            <w:r>
              <w:rPr>
                <w:rFonts w:ascii="Times New Roman" w:hAnsi="Times New Roman" w:cs="Times New Roman"/>
                <w:sz w:val="24"/>
                <w:szCs w:val="24"/>
              </w:rPr>
              <w:t>Decrease of funds from Donors;</w:t>
            </w:r>
          </w:p>
          <w:p w14:paraId="36DC1AB3" w14:textId="4EE459CF"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Lack of financial support from institutions and businesses</w:t>
            </w:r>
            <w:r w:rsidR="000F344C">
              <w:rPr>
                <w:rFonts w:ascii="Times New Roman" w:hAnsi="Times New Roman" w:cs="Times New Roman"/>
                <w:sz w:val="24"/>
                <w:szCs w:val="24"/>
              </w:rPr>
              <w:t>;</w:t>
            </w:r>
            <w:r w:rsidRPr="00B937E0">
              <w:rPr>
                <w:rFonts w:ascii="Times New Roman" w:hAnsi="Times New Roman" w:cs="Times New Roman"/>
                <w:sz w:val="24"/>
                <w:szCs w:val="24"/>
              </w:rPr>
              <w:t xml:space="preserve"> </w:t>
            </w:r>
          </w:p>
          <w:p w14:paraId="34F90F0F" w14:textId="046EBB17" w:rsidR="003812F5" w:rsidRPr="00B937E0"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Donors</w:t>
            </w:r>
            <w:r w:rsidR="000F344C">
              <w:rPr>
                <w:rFonts w:ascii="Times New Roman" w:hAnsi="Times New Roman" w:cs="Times New Roman"/>
                <w:sz w:val="24"/>
                <w:szCs w:val="24"/>
              </w:rPr>
              <w:t>’</w:t>
            </w:r>
            <w:r w:rsidRPr="00B937E0">
              <w:rPr>
                <w:rFonts w:ascii="Times New Roman" w:hAnsi="Times New Roman" w:cs="Times New Roman"/>
                <w:sz w:val="24"/>
                <w:szCs w:val="24"/>
              </w:rPr>
              <w:t xml:space="preserve"> shifting interest</w:t>
            </w:r>
            <w:r w:rsidR="000F344C">
              <w:rPr>
                <w:rFonts w:ascii="Times New Roman" w:hAnsi="Times New Roman" w:cs="Times New Roman"/>
                <w:sz w:val="24"/>
                <w:szCs w:val="24"/>
              </w:rPr>
              <w:t xml:space="preserve"> in their operational fields;</w:t>
            </w:r>
          </w:p>
          <w:p w14:paraId="056A3A0B" w14:textId="01C80986" w:rsidR="009906B3" w:rsidRPr="009906B3"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Society reacting against </w:t>
            </w:r>
            <w:r w:rsidR="000F344C">
              <w:rPr>
                <w:rFonts w:ascii="Times New Roman" w:hAnsi="Times New Roman" w:cs="Times New Roman"/>
                <w:sz w:val="24"/>
                <w:szCs w:val="24"/>
              </w:rPr>
              <w:t>PEN’s</w:t>
            </w:r>
            <w:r w:rsidRPr="00B937E0">
              <w:rPr>
                <w:rFonts w:ascii="Times New Roman" w:hAnsi="Times New Roman" w:cs="Times New Roman"/>
                <w:sz w:val="24"/>
                <w:szCs w:val="24"/>
              </w:rPr>
              <w:t xml:space="preserve"> initiatives </w:t>
            </w:r>
            <w:r w:rsidRPr="000F344C">
              <w:rPr>
                <w:rFonts w:ascii="Times New Roman" w:hAnsi="Times New Roman" w:cs="Times New Roman"/>
                <w:sz w:val="24"/>
                <w:szCs w:val="24"/>
              </w:rPr>
              <w:t>(taboo topics)</w:t>
            </w:r>
          </w:p>
          <w:p w14:paraId="1B79A144" w14:textId="77777777" w:rsidR="009906B3" w:rsidRDefault="003812F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Lack of </w:t>
            </w:r>
            <w:r w:rsidR="009906B3">
              <w:rPr>
                <w:rFonts w:ascii="Times New Roman" w:hAnsi="Times New Roman" w:cs="Times New Roman"/>
                <w:sz w:val="24"/>
                <w:szCs w:val="24"/>
              </w:rPr>
              <w:t xml:space="preserve">information on importance of </w:t>
            </w:r>
            <w:r w:rsidRPr="00B937E0">
              <w:rPr>
                <w:rFonts w:ascii="Times New Roman" w:hAnsi="Times New Roman" w:cs="Times New Roman"/>
                <w:sz w:val="24"/>
                <w:szCs w:val="24"/>
              </w:rPr>
              <w:t xml:space="preserve">youth </w:t>
            </w:r>
            <w:r w:rsidR="009906B3">
              <w:rPr>
                <w:rFonts w:ascii="Times New Roman" w:hAnsi="Times New Roman" w:cs="Times New Roman"/>
                <w:sz w:val="24"/>
                <w:szCs w:val="24"/>
              </w:rPr>
              <w:t>initiatives;</w:t>
            </w:r>
          </w:p>
          <w:p w14:paraId="203C2B28" w14:textId="6B11A02F" w:rsidR="003812F5" w:rsidRDefault="009906B3" w:rsidP="00324CF0">
            <w:pPr>
              <w:spacing w:line="360" w:lineRule="auto"/>
              <w:rPr>
                <w:rFonts w:ascii="Times New Roman" w:hAnsi="Times New Roman" w:cs="Times New Roman"/>
                <w:sz w:val="24"/>
                <w:szCs w:val="24"/>
              </w:rPr>
            </w:pPr>
            <w:r>
              <w:rPr>
                <w:rFonts w:ascii="Times New Roman" w:hAnsi="Times New Roman" w:cs="Times New Roman"/>
                <w:sz w:val="24"/>
                <w:szCs w:val="24"/>
              </w:rPr>
              <w:t>Lack of motivation to participate in social activities;</w:t>
            </w:r>
          </w:p>
          <w:p w14:paraId="3F505115" w14:textId="5A6671F0" w:rsidR="000903DA" w:rsidRPr="009906B3" w:rsidRDefault="000903DA" w:rsidP="00324CF0">
            <w:pPr>
              <w:spacing w:line="360" w:lineRule="auto"/>
              <w:rPr>
                <w:rFonts w:ascii="Times New Roman" w:hAnsi="Times New Roman" w:cs="Times New Roman"/>
                <w:sz w:val="24"/>
                <w:szCs w:val="24"/>
              </w:rPr>
            </w:pPr>
            <w:r w:rsidRPr="009906B3">
              <w:rPr>
                <w:rFonts w:ascii="Times New Roman" w:hAnsi="Times New Roman" w:cs="Times New Roman"/>
                <w:sz w:val="24"/>
                <w:szCs w:val="24"/>
              </w:rPr>
              <w:t xml:space="preserve">Lack of </w:t>
            </w:r>
            <w:r w:rsidR="009906B3">
              <w:rPr>
                <w:rFonts w:ascii="Times New Roman" w:hAnsi="Times New Roman" w:cs="Times New Roman"/>
                <w:sz w:val="24"/>
                <w:szCs w:val="24"/>
              </w:rPr>
              <w:t>quality of formal education;</w:t>
            </w:r>
          </w:p>
          <w:p w14:paraId="07436B46" w14:textId="6CD0F6DD" w:rsidR="003812F5" w:rsidRPr="00B937E0" w:rsidRDefault="000903DA" w:rsidP="00324CF0">
            <w:pPr>
              <w:spacing w:line="360" w:lineRule="auto"/>
              <w:rPr>
                <w:rFonts w:ascii="Times New Roman" w:hAnsi="Times New Roman" w:cs="Times New Roman"/>
                <w:sz w:val="24"/>
                <w:szCs w:val="24"/>
              </w:rPr>
            </w:pPr>
            <w:r>
              <w:rPr>
                <w:rFonts w:ascii="Times New Roman" w:hAnsi="Times New Roman" w:cs="Times New Roman"/>
                <w:sz w:val="24"/>
                <w:szCs w:val="24"/>
              </w:rPr>
              <w:t xml:space="preserve">Bad image </w:t>
            </w:r>
            <w:r w:rsidR="003812F5" w:rsidRPr="00B937E0">
              <w:rPr>
                <w:rFonts w:ascii="Times New Roman" w:hAnsi="Times New Roman" w:cs="Times New Roman"/>
                <w:sz w:val="24"/>
                <w:szCs w:val="24"/>
              </w:rPr>
              <w:t>in general public regar</w:t>
            </w:r>
            <w:r w:rsidR="009906B3">
              <w:rPr>
                <w:rFonts w:ascii="Times New Roman" w:hAnsi="Times New Roman" w:cs="Times New Roman"/>
                <w:sz w:val="24"/>
                <w:szCs w:val="24"/>
              </w:rPr>
              <w:t>ding on NGO activities and mission.</w:t>
            </w:r>
          </w:p>
        </w:tc>
      </w:tr>
    </w:tbl>
    <w:p w14:paraId="31FAB0D8" w14:textId="77777777" w:rsidR="003812F5" w:rsidRPr="00324CF0" w:rsidRDefault="00E7330F" w:rsidP="00324CF0">
      <w:pPr>
        <w:pStyle w:val="Heading1"/>
        <w:spacing w:line="360" w:lineRule="auto"/>
        <w:rPr>
          <w:rStyle w:val="Strong"/>
          <w:rFonts w:ascii="Times New Roman" w:hAnsi="Times New Roman" w:cs="Times New Roman"/>
          <w:b/>
          <w:sz w:val="24"/>
          <w:szCs w:val="24"/>
        </w:rPr>
      </w:pPr>
      <w:bookmarkStart w:id="8" w:name="_Toc379793008"/>
      <w:r w:rsidRPr="00324CF0">
        <w:rPr>
          <w:rStyle w:val="Strong"/>
          <w:rFonts w:ascii="Times New Roman" w:hAnsi="Times New Roman" w:cs="Times New Roman"/>
          <w:b/>
          <w:sz w:val="24"/>
          <w:szCs w:val="24"/>
        </w:rPr>
        <w:t>Context (Needs Assessment/Demographic Profile)</w:t>
      </w:r>
      <w:bookmarkEnd w:id="8"/>
    </w:p>
    <w:p w14:paraId="795F16B2" w14:textId="77777777" w:rsidR="00E7330F" w:rsidRPr="00B937E0" w:rsidRDefault="00E7330F" w:rsidP="00324CF0">
      <w:pPr>
        <w:spacing w:after="0" w:line="360" w:lineRule="auto"/>
        <w:rPr>
          <w:rFonts w:ascii="Times New Roman" w:hAnsi="Times New Roman" w:cs="Times New Roman"/>
          <w:sz w:val="24"/>
          <w:szCs w:val="24"/>
          <w:u w:val="single"/>
        </w:rPr>
      </w:pPr>
      <w:r w:rsidRPr="00B937E0">
        <w:rPr>
          <w:rFonts w:ascii="Times New Roman" w:hAnsi="Times New Roman" w:cs="Times New Roman"/>
          <w:sz w:val="24"/>
          <w:szCs w:val="24"/>
          <w:u w:val="single"/>
        </w:rPr>
        <w:br/>
        <w:t xml:space="preserve">General: </w:t>
      </w:r>
      <w:r w:rsidRPr="00B937E0">
        <w:rPr>
          <w:rFonts w:ascii="Times New Roman" w:hAnsi="Times New Roman" w:cs="Times New Roman"/>
          <w:sz w:val="24"/>
          <w:szCs w:val="24"/>
          <w:u w:val="single"/>
        </w:rPr>
        <w:br/>
      </w:r>
      <w:r w:rsidRPr="00324CF0">
        <w:rPr>
          <w:rFonts w:ascii="Times New Roman" w:hAnsi="Times New Roman" w:cs="Times New Roman"/>
          <w:i/>
          <w:sz w:val="24"/>
          <w:szCs w:val="24"/>
          <w:u w:val="single"/>
        </w:rPr>
        <w:t>Youth trends</w:t>
      </w:r>
      <w:r w:rsidRPr="00B937E0">
        <w:rPr>
          <w:rFonts w:ascii="Times New Roman" w:hAnsi="Times New Roman" w:cs="Times New Roman"/>
          <w:sz w:val="24"/>
          <w:szCs w:val="24"/>
          <w:u w:val="single"/>
        </w:rPr>
        <w:t xml:space="preserve"> </w:t>
      </w:r>
    </w:p>
    <w:p w14:paraId="4FF6AEC3" w14:textId="74768291" w:rsidR="00E7330F" w:rsidRPr="00324CF0" w:rsidRDefault="00E7330F" w:rsidP="00324CF0">
      <w:pPr>
        <w:pStyle w:val="ListParagraph"/>
        <w:numPr>
          <w:ilvl w:val="0"/>
          <w:numId w:val="15"/>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lack of active youth</w:t>
      </w:r>
      <w:r w:rsidR="000F791C" w:rsidRPr="00324CF0">
        <w:rPr>
          <w:rFonts w:ascii="Times New Roman" w:hAnsi="Times New Roman" w:cs="Times New Roman"/>
          <w:sz w:val="24"/>
          <w:szCs w:val="24"/>
        </w:rPr>
        <w:t xml:space="preserve"> especially in smaller cities</w:t>
      </w:r>
      <w:r w:rsidR="003D446B">
        <w:rPr>
          <w:rFonts w:ascii="Times New Roman" w:hAnsi="Times New Roman" w:cs="Times New Roman"/>
          <w:sz w:val="24"/>
          <w:szCs w:val="24"/>
        </w:rPr>
        <w:t>;</w:t>
      </w:r>
    </w:p>
    <w:p w14:paraId="459B51AC" w14:textId="07C237B4" w:rsidR="00E7330F" w:rsidRPr="00324CF0" w:rsidRDefault="003D446B" w:rsidP="00324CF0">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lack of volunteerism values;</w:t>
      </w:r>
    </w:p>
    <w:p w14:paraId="7298FD5C" w14:textId="5FE16531" w:rsidR="00E7330F" w:rsidRPr="00324CF0" w:rsidRDefault="00E7330F" w:rsidP="00324CF0">
      <w:pPr>
        <w:pStyle w:val="ListParagraph"/>
        <w:numPr>
          <w:ilvl w:val="0"/>
          <w:numId w:val="15"/>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lack of infrastructure (such as space</w:t>
      </w:r>
      <w:r w:rsidR="003D446B">
        <w:rPr>
          <w:rFonts w:ascii="Times New Roman" w:hAnsi="Times New Roman" w:cs="Times New Roman"/>
          <w:sz w:val="24"/>
          <w:szCs w:val="24"/>
        </w:rPr>
        <w:t>, equipment, tools</w:t>
      </w:r>
      <w:r w:rsidRPr="00324CF0">
        <w:rPr>
          <w:rFonts w:ascii="Times New Roman" w:hAnsi="Times New Roman" w:cs="Times New Roman"/>
          <w:sz w:val="24"/>
          <w:szCs w:val="24"/>
        </w:rPr>
        <w:t>)</w:t>
      </w:r>
      <w:r w:rsidR="003D446B">
        <w:rPr>
          <w:rFonts w:ascii="Times New Roman" w:hAnsi="Times New Roman" w:cs="Times New Roman"/>
          <w:sz w:val="24"/>
          <w:szCs w:val="24"/>
        </w:rPr>
        <w:t>;</w:t>
      </w:r>
    </w:p>
    <w:p w14:paraId="723CB65E" w14:textId="48647C06" w:rsidR="00E7330F" w:rsidRPr="00324CF0" w:rsidRDefault="00E7330F" w:rsidP="00324CF0">
      <w:pPr>
        <w:pStyle w:val="ListParagraph"/>
        <w:numPr>
          <w:ilvl w:val="0"/>
          <w:numId w:val="15"/>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lastRenderedPageBreak/>
        <w:t>lack of information for t</w:t>
      </w:r>
      <w:r w:rsidR="003D446B">
        <w:rPr>
          <w:rFonts w:ascii="Times New Roman" w:hAnsi="Times New Roman" w:cs="Times New Roman"/>
          <w:sz w:val="24"/>
          <w:szCs w:val="24"/>
        </w:rPr>
        <w:t>he opportunities available for youth;</w:t>
      </w:r>
    </w:p>
    <w:p w14:paraId="46807AFA" w14:textId="5D97A607" w:rsidR="000F791C" w:rsidRPr="003D446B" w:rsidRDefault="00E7330F" w:rsidP="003D446B">
      <w:pPr>
        <w:pStyle w:val="ListParagraph"/>
        <w:numPr>
          <w:ilvl w:val="0"/>
          <w:numId w:val="15"/>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lack of investment from institu</w:t>
      </w:r>
      <w:r w:rsidR="003D446B">
        <w:rPr>
          <w:rFonts w:ascii="Times New Roman" w:hAnsi="Times New Roman" w:cs="Times New Roman"/>
          <w:sz w:val="24"/>
          <w:szCs w:val="24"/>
        </w:rPr>
        <w:t>tions in</w:t>
      </w:r>
      <w:r w:rsidRPr="00324CF0">
        <w:rPr>
          <w:rFonts w:ascii="Times New Roman" w:hAnsi="Times New Roman" w:cs="Times New Roman"/>
          <w:sz w:val="24"/>
          <w:szCs w:val="24"/>
        </w:rPr>
        <w:t xml:space="preserve"> youth activities</w:t>
      </w:r>
      <w:r w:rsidR="003D446B">
        <w:rPr>
          <w:rFonts w:ascii="Times New Roman" w:hAnsi="Times New Roman" w:cs="Times New Roman"/>
          <w:sz w:val="24"/>
          <w:szCs w:val="24"/>
        </w:rPr>
        <w:t>;</w:t>
      </w:r>
    </w:p>
    <w:p w14:paraId="49FAACA0" w14:textId="77777777" w:rsidR="00E7330F" w:rsidRPr="00B937E0" w:rsidRDefault="00E7330F" w:rsidP="00324CF0">
      <w:pPr>
        <w:spacing w:after="0" w:line="360" w:lineRule="auto"/>
        <w:rPr>
          <w:rFonts w:ascii="Times New Roman" w:hAnsi="Times New Roman" w:cs="Times New Roman"/>
          <w:sz w:val="24"/>
          <w:szCs w:val="24"/>
          <w:u w:val="single"/>
        </w:rPr>
      </w:pPr>
    </w:p>
    <w:p w14:paraId="30BD4DDE" w14:textId="77777777" w:rsidR="0069672F" w:rsidRPr="00B937E0" w:rsidRDefault="00E7330F" w:rsidP="00324CF0">
      <w:pPr>
        <w:spacing w:after="0" w:line="360" w:lineRule="auto"/>
        <w:rPr>
          <w:rFonts w:ascii="Times New Roman" w:hAnsi="Times New Roman" w:cs="Times New Roman"/>
          <w:sz w:val="24"/>
          <w:szCs w:val="24"/>
          <w:u w:val="single"/>
        </w:rPr>
      </w:pPr>
      <w:r w:rsidRPr="00B937E0">
        <w:rPr>
          <w:rFonts w:ascii="Times New Roman" w:hAnsi="Times New Roman" w:cs="Times New Roman"/>
          <w:sz w:val="24"/>
          <w:szCs w:val="24"/>
          <w:u w:val="single"/>
        </w:rPr>
        <w:t>Operation consideration (staff constrains, budgeting issues etc.)</w:t>
      </w:r>
    </w:p>
    <w:p w14:paraId="69610C05" w14:textId="18965098" w:rsidR="0069672F" w:rsidRPr="00324CF0" w:rsidRDefault="0069672F" w:rsidP="00324CF0">
      <w:pPr>
        <w:pStyle w:val="ListParagraph"/>
        <w:numPr>
          <w:ilvl w:val="0"/>
          <w:numId w:val="16"/>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 xml:space="preserve">Lack of IT </w:t>
      </w:r>
      <w:r w:rsidR="003D446B">
        <w:rPr>
          <w:rFonts w:ascii="Times New Roman" w:hAnsi="Times New Roman" w:cs="Times New Roman"/>
          <w:sz w:val="24"/>
          <w:szCs w:val="24"/>
        </w:rPr>
        <w:t>officer/graphic designer;</w:t>
      </w:r>
    </w:p>
    <w:p w14:paraId="4B171BDE" w14:textId="00FD82FA" w:rsidR="0069672F" w:rsidRPr="003D446B" w:rsidRDefault="003D446B" w:rsidP="00324CF0">
      <w:pPr>
        <w:pStyle w:val="ListParagraph"/>
        <w:numPr>
          <w:ilvl w:val="0"/>
          <w:numId w:val="16"/>
        </w:numPr>
        <w:spacing w:after="0" w:line="360" w:lineRule="auto"/>
        <w:rPr>
          <w:rFonts w:ascii="Times New Roman" w:hAnsi="Times New Roman" w:cs="Times New Roman"/>
          <w:sz w:val="24"/>
          <w:szCs w:val="24"/>
        </w:rPr>
      </w:pPr>
      <w:r w:rsidRPr="003D446B">
        <w:rPr>
          <w:rFonts w:ascii="Times New Roman" w:hAnsi="Times New Roman" w:cs="Times New Roman"/>
          <w:sz w:val="24"/>
          <w:szCs w:val="24"/>
        </w:rPr>
        <w:t>Lack of communication / PR assistant</w:t>
      </w:r>
      <w:r>
        <w:rPr>
          <w:rFonts w:ascii="Times New Roman" w:hAnsi="Times New Roman" w:cs="Times New Roman"/>
          <w:sz w:val="24"/>
          <w:szCs w:val="24"/>
        </w:rPr>
        <w:t>;</w:t>
      </w:r>
    </w:p>
    <w:p w14:paraId="5094FDBF" w14:textId="599E8B4B" w:rsidR="0069672F" w:rsidRPr="00324CF0" w:rsidRDefault="0069672F" w:rsidP="00324CF0">
      <w:pPr>
        <w:pStyle w:val="ListParagraph"/>
        <w:numPr>
          <w:ilvl w:val="0"/>
          <w:numId w:val="16"/>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Lack of general manager</w:t>
      </w:r>
      <w:r w:rsidR="003D446B">
        <w:rPr>
          <w:rFonts w:ascii="Times New Roman" w:hAnsi="Times New Roman" w:cs="Times New Roman"/>
          <w:sz w:val="24"/>
          <w:szCs w:val="24"/>
        </w:rPr>
        <w:t>;</w:t>
      </w:r>
    </w:p>
    <w:p w14:paraId="290B0F4B" w14:textId="286F67DF" w:rsidR="0069672F" w:rsidRPr="00324CF0" w:rsidRDefault="0069672F" w:rsidP="00324CF0">
      <w:pPr>
        <w:pStyle w:val="ListParagraph"/>
        <w:numPr>
          <w:ilvl w:val="0"/>
          <w:numId w:val="16"/>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Lack of emergency fund</w:t>
      </w:r>
      <w:r w:rsidR="003D446B">
        <w:rPr>
          <w:rFonts w:ascii="Times New Roman" w:hAnsi="Times New Roman" w:cs="Times New Roman"/>
          <w:sz w:val="24"/>
          <w:szCs w:val="24"/>
        </w:rPr>
        <w:t>;</w:t>
      </w:r>
    </w:p>
    <w:p w14:paraId="28568332" w14:textId="621FE751" w:rsidR="0069672F" w:rsidRPr="00324CF0" w:rsidRDefault="003D446B" w:rsidP="00324CF0">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Lack of v</w:t>
      </w:r>
      <w:r w:rsidR="0069672F" w:rsidRPr="00324CF0">
        <w:rPr>
          <w:rFonts w:ascii="Times New Roman" w:hAnsi="Times New Roman" w:cs="Times New Roman"/>
          <w:sz w:val="24"/>
          <w:szCs w:val="24"/>
        </w:rPr>
        <w:t>olunteer coordinator</w:t>
      </w:r>
      <w:r>
        <w:rPr>
          <w:rFonts w:ascii="Times New Roman" w:hAnsi="Times New Roman" w:cs="Times New Roman"/>
          <w:sz w:val="24"/>
          <w:szCs w:val="24"/>
        </w:rPr>
        <w:t>;</w:t>
      </w:r>
    </w:p>
    <w:p w14:paraId="19F3CB91" w14:textId="7CF9F9A5" w:rsidR="0069672F" w:rsidRPr="00324CF0" w:rsidRDefault="009A0E3F" w:rsidP="00324CF0">
      <w:pPr>
        <w:pStyle w:val="ListParagraph"/>
        <w:numPr>
          <w:ilvl w:val="0"/>
          <w:numId w:val="16"/>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Minibus</w:t>
      </w:r>
      <w:r w:rsidR="003D446B">
        <w:rPr>
          <w:rFonts w:ascii="Times New Roman" w:hAnsi="Times New Roman" w:cs="Times New Roman"/>
          <w:sz w:val="24"/>
          <w:szCs w:val="24"/>
        </w:rPr>
        <w:t>;</w:t>
      </w:r>
    </w:p>
    <w:p w14:paraId="2F15E7FB" w14:textId="5723A3D7" w:rsidR="00324CF0" w:rsidRDefault="009A0E3F" w:rsidP="00324CF0">
      <w:pPr>
        <w:pStyle w:val="ListParagraph"/>
        <w:numPr>
          <w:ilvl w:val="0"/>
          <w:numId w:val="16"/>
        </w:numPr>
        <w:spacing w:after="0" w:line="360" w:lineRule="auto"/>
        <w:rPr>
          <w:rFonts w:ascii="Times New Roman" w:hAnsi="Times New Roman" w:cs="Times New Roman"/>
          <w:sz w:val="24"/>
          <w:szCs w:val="24"/>
        </w:rPr>
      </w:pPr>
      <w:r w:rsidRPr="00324CF0">
        <w:rPr>
          <w:rFonts w:ascii="Times New Roman" w:hAnsi="Times New Roman" w:cs="Times New Roman"/>
          <w:sz w:val="24"/>
          <w:szCs w:val="24"/>
        </w:rPr>
        <w:t>Car</w:t>
      </w:r>
      <w:r w:rsidR="003D446B">
        <w:rPr>
          <w:rFonts w:ascii="Times New Roman" w:hAnsi="Times New Roman" w:cs="Times New Roman"/>
          <w:sz w:val="24"/>
          <w:szCs w:val="24"/>
        </w:rPr>
        <w:t>.</w:t>
      </w:r>
    </w:p>
    <w:p w14:paraId="051D7BD1" w14:textId="77777777" w:rsidR="003D446B" w:rsidRPr="003D446B" w:rsidRDefault="003D446B" w:rsidP="003D446B">
      <w:pPr>
        <w:pStyle w:val="ListParagraph"/>
        <w:spacing w:after="0" w:line="360" w:lineRule="auto"/>
        <w:rPr>
          <w:rFonts w:ascii="Times New Roman" w:hAnsi="Times New Roman" w:cs="Times New Roman"/>
          <w:sz w:val="24"/>
          <w:szCs w:val="24"/>
        </w:rPr>
      </w:pPr>
    </w:p>
    <w:p w14:paraId="7671562E" w14:textId="0D5161AD" w:rsidR="006B312A" w:rsidRPr="00B937E0" w:rsidRDefault="006B312A" w:rsidP="00324CF0">
      <w:pPr>
        <w:spacing w:after="0" w:line="360" w:lineRule="auto"/>
        <w:rPr>
          <w:rFonts w:ascii="Times New Roman" w:hAnsi="Times New Roman" w:cs="Times New Roman"/>
          <w:color w:val="000000" w:themeColor="text1"/>
          <w:sz w:val="24"/>
          <w:szCs w:val="24"/>
          <w:u w:val="single"/>
        </w:rPr>
      </w:pPr>
      <w:r w:rsidRPr="00B937E0">
        <w:rPr>
          <w:rFonts w:ascii="Times New Roman" w:hAnsi="Times New Roman" w:cs="Times New Roman"/>
          <w:color w:val="000000" w:themeColor="text1"/>
          <w:sz w:val="24"/>
          <w:szCs w:val="24"/>
          <w:u w:val="single"/>
        </w:rPr>
        <w:t>Suggestions</w:t>
      </w:r>
      <w:r w:rsidR="003D446B">
        <w:rPr>
          <w:rFonts w:ascii="Times New Roman" w:hAnsi="Times New Roman" w:cs="Times New Roman"/>
          <w:color w:val="000000" w:themeColor="text1"/>
          <w:sz w:val="24"/>
          <w:szCs w:val="24"/>
          <w:u w:val="single"/>
        </w:rPr>
        <w:t>:</w:t>
      </w:r>
    </w:p>
    <w:p w14:paraId="75042648" w14:textId="77777777" w:rsidR="006B312A" w:rsidRPr="00B937E0" w:rsidRDefault="006B312A"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xml:space="preserve">The approach towards </w:t>
      </w:r>
      <w:r w:rsidR="007E3CF3" w:rsidRPr="00B937E0">
        <w:rPr>
          <w:rFonts w:ascii="Times New Roman" w:hAnsi="Times New Roman" w:cs="Times New Roman"/>
          <w:color w:val="000000" w:themeColor="text1"/>
          <w:sz w:val="24"/>
          <w:szCs w:val="24"/>
        </w:rPr>
        <w:t xml:space="preserve">youth: the peer to peer approach has proved to be the appropriate practice while working with youth groups in various youth activities. </w:t>
      </w:r>
    </w:p>
    <w:p w14:paraId="3B3D96DC" w14:textId="77777777" w:rsidR="007E3CF3" w:rsidRPr="00B937E0" w:rsidRDefault="007E3CF3"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xml:space="preserve">Internship: given the fact that PEN is devoted to building capacities of youth, PEN continuously offers internships opportunities to interested youth (including EVS). </w:t>
      </w:r>
    </w:p>
    <w:p w14:paraId="44D155C1" w14:textId="77777777" w:rsidR="006B312A" w:rsidRPr="00B937E0" w:rsidRDefault="006B312A"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xml:space="preserve">Gender </w:t>
      </w:r>
      <w:r w:rsidR="007E3CF3" w:rsidRPr="00B937E0">
        <w:rPr>
          <w:rFonts w:ascii="Times New Roman" w:hAnsi="Times New Roman" w:cs="Times New Roman"/>
          <w:color w:val="000000" w:themeColor="text1"/>
          <w:sz w:val="24"/>
          <w:szCs w:val="24"/>
        </w:rPr>
        <w:t xml:space="preserve">perspective: PEN’s work and core values shall rely upon a gender perspective as a way to promote gender equitable norms both internally and externally. </w:t>
      </w:r>
    </w:p>
    <w:p w14:paraId="2DD3B32B" w14:textId="77777777" w:rsidR="006B312A" w:rsidRPr="00B937E0" w:rsidRDefault="006B312A"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Human rights based approach</w:t>
      </w:r>
      <w:r w:rsidR="007E3CF3" w:rsidRPr="00B937E0">
        <w:rPr>
          <w:rFonts w:ascii="Times New Roman" w:hAnsi="Times New Roman" w:cs="Times New Roman"/>
          <w:color w:val="000000" w:themeColor="text1"/>
          <w:sz w:val="24"/>
          <w:szCs w:val="24"/>
        </w:rPr>
        <w:t>: In all its activities PEN ensures to use the human rights based approach and gives</w:t>
      </w:r>
      <w:r w:rsidR="00962EBE" w:rsidRPr="00B937E0">
        <w:rPr>
          <w:rFonts w:ascii="Times New Roman" w:hAnsi="Times New Roman" w:cs="Times New Roman"/>
          <w:color w:val="000000" w:themeColor="text1"/>
          <w:sz w:val="24"/>
          <w:szCs w:val="24"/>
        </w:rPr>
        <w:t xml:space="preserve"> equal</w:t>
      </w:r>
      <w:r w:rsidR="007E3CF3" w:rsidRPr="00B937E0">
        <w:rPr>
          <w:rFonts w:ascii="Times New Roman" w:hAnsi="Times New Roman" w:cs="Times New Roman"/>
          <w:color w:val="000000" w:themeColor="text1"/>
          <w:sz w:val="24"/>
          <w:szCs w:val="24"/>
        </w:rPr>
        <w:t xml:space="preserve"> opportunity to </w:t>
      </w:r>
      <w:r w:rsidRPr="00B937E0">
        <w:rPr>
          <w:rFonts w:ascii="Times New Roman" w:hAnsi="Times New Roman" w:cs="Times New Roman"/>
          <w:color w:val="000000" w:themeColor="text1"/>
          <w:sz w:val="24"/>
          <w:szCs w:val="24"/>
        </w:rPr>
        <w:t xml:space="preserve">ethnic communities and other </w:t>
      </w:r>
      <w:r w:rsidR="007E3CF3" w:rsidRPr="00B937E0">
        <w:rPr>
          <w:rFonts w:ascii="Times New Roman" w:hAnsi="Times New Roman" w:cs="Times New Roman"/>
          <w:color w:val="000000" w:themeColor="text1"/>
          <w:sz w:val="24"/>
          <w:szCs w:val="24"/>
        </w:rPr>
        <w:t xml:space="preserve">non-represented groups.  </w:t>
      </w:r>
    </w:p>
    <w:p w14:paraId="2D8D3B3C" w14:textId="77777777" w:rsidR="006B312A" w:rsidRPr="00B937E0" w:rsidRDefault="006B312A"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Volunteer of the year for peer educators</w:t>
      </w:r>
      <w:r w:rsidR="00962EBE" w:rsidRPr="00B937E0">
        <w:rPr>
          <w:rFonts w:ascii="Times New Roman" w:hAnsi="Times New Roman" w:cs="Times New Roman"/>
          <w:color w:val="000000" w:themeColor="text1"/>
          <w:sz w:val="24"/>
          <w:szCs w:val="24"/>
        </w:rPr>
        <w:t xml:space="preserve"> - PEN shall commence to give the award to volunteer of the year for peer educators as a means of motivations and appreciation for their hard work. </w:t>
      </w:r>
    </w:p>
    <w:p w14:paraId="1E2632A2" w14:textId="77777777" w:rsidR="006B312A" w:rsidRDefault="006B312A" w:rsidP="00324CF0">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xml:space="preserve">Organizational culture/behavior training </w:t>
      </w:r>
      <w:r w:rsidR="00962EBE" w:rsidRPr="00B937E0">
        <w:rPr>
          <w:rFonts w:ascii="Times New Roman" w:hAnsi="Times New Roman" w:cs="Times New Roman"/>
          <w:color w:val="000000" w:themeColor="text1"/>
          <w:sz w:val="24"/>
          <w:szCs w:val="24"/>
        </w:rPr>
        <w:t xml:space="preserve">  - organize trainings on organizational culture/behavior training in order to improve internal functioning.  </w:t>
      </w:r>
    </w:p>
    <w:p w14:paraId="3A712F6B" w14:textId="77777777" w:rsidR="0069672F" w:rsidRPr="00B937E0" w:rsidRDefault="0069672F" w:rsidP="00324CF0">
      <w:pPr>
        <w:spacing w:after="0" w:line="360" w:lineRule="auto"/>
        <w:rPr>
          <w:rFonts w:ascii="Times New Roman" w:hAnsi="Times New Roman" w:cs="Times New Roman"/>
          <w:sz w:val="24"/>
          <w:szCs w:val="24"/>
          <w:u w:val="single"/>
        </w:rPr>
      </w:pPr>
    </w:p>
    <w:p w14:paraId="2334E90D" w14:textId="77777777" w:rsidR="00A0277C" w:rsidRPr="00B937E0" w:rsidRDefault="00E7330F" w:rsidP="00324CF0">
      <w:pPr>
        <w:spacing w:after="0" w:line="360" w:lineRule="auto"/>
        <w:rPr>
          <w:rFonts w:ascii="Times New Roman" w:hAnsi="Times New Roman" w:cs="Times New Roman"/>
          <w:sz w:val="24"/>
          <w:szCs w:val="24"/>
          <w:u w:val="single"/>
        </w:rPr>
      </w:pPr>
      <w:r w:rsidRPr="00B937E0">
        <w:rPr>
          <w:rFonts w:ascii="Times New Roman" w:hAnsi="Times New Roman" w:cs="Times New Roman"/>
          <w:sz w:val="24"/>
          <w:szCs w:val="24"/>
          <w:u w:val="single"/>
        </w:rPr>
        <w:t>Guiding principles (philosophy)</w:t>
      </w:r>
    </w:p>
    <w:p w14:paraId="3FDD4EA5" w14:textId="77777777" w:rsidR="002726AA" w:rsidRPr="00B937E0" w:rsidRDefault="002726AA" w:rsidP="00324CF0">
      <w:pPr>
        <w:spacing w:after="0" w:line="360" w:lineRule="auto"/>
        <w:rPr>
          <w:rFonts w:ascii="Times New Roman" w:hAnsi="Times New Roman" w:cs="Times New Roman"/>
          <w:sz w:val="24"/>
          <w:szCs w:val="24"/>
          <w:u w:val="single"/>
        </w:rPr>
      </w:pPr>
    </w:p>
    <w:p w14:paraId="281EEF41" w14:textId="77777777" w:rsidR="002726AA" w:rsidRPr="00B937E0" w:rsidRDefault="002726A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Service beyond self</w:t>
      </w:r>
    </w:p>
    <w:p w14:paraId="45CD45E3" w14:textId="77777777" w:rsidR="005B4581" w:rsidRPr="00B937E0" w:rsidRDefault="005B4581"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Respect for people’s rights &amp; human dignity</w:t>
      </w:r>
    </w:p>
    <w:p w14:paraId="6EFEF4EC" w14:textId="77777777" w:rsidR="006B312A" w:rsidRPr="00B937E0" w:rsidRDefault="006B312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lastRenderedPageBreak/>
        <w:t xml:space="preserve">Youth empowerment </w:t>
      </w:r>
    </w:p>
    <w:p w14:paraId="4606EB4F" w14:textId="77777777" w:rsidR="005B4581" w:rsidRPr="00B937E0" w:rsidRDefault="005B4581"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 xml:space="preserve">Gender equity </w:t>
      </w:r>
    </w:p>
    <w:p w14:paraId="127E0CFE" w14:textId="77777777" w:rsidR="005B4581" w:rsidRPr="00B937E0" w:rsidRDefault="005B4581"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 xml:space="preserve">Drive social change </w:t>
      </w:r>
    </w:p>
    <w:p w14:paraId="08C53735" w14:textId="77777777" w:rsidR="005B4581" w:rsidRPr="00B937E0" w:rsidRDefault="005B4581"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Maintain a vision</w:t>
      </w:r>
    </w:p>
    <w:p w14:paraId="10E391F2" w14:textId="77777777" w:rsidR="005B4581" w:rsidRPr="00B937E0" w:rsidRDefault="005B4581"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Professionalism &amp; Responsibility</w:t>
      </w:r>
    </w:p>
    <w:p w14:paraId="0562B268" w14:textId="77777777" w:rsidR="002726AA" w:rsidRPr="00B937E0" w:rsidRDefault="002726A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Cooperation beyond borders </w:t>
      </w:r>
    </w:p>
    <w:p w14:paraId="3662E9D1" w14:textId="77777777" w:rsidR="002726AA" w:rsidRPr="00B937E0" w:rsidRDefault="002726A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Accountability</w:t>
      </w:r>
    </w:p>
    <w:p w14:paraId="0BB0CCF2" w14:textId="77777777" w:rsidR="002726AA" w:rsidRPr="00B937E0" w:rsidRDefault="002726A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Comprehensive viewpoint</w:t>
      </w:r>
    </w:p>
    <w:p w14:paraId="18B32779" w14:textId="77777777" w:rsidR="002726AA" w:rsidRDefault="002726AA"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Voluntarism</w:t>
      </w:r>
    </w:p>
    <w:p w14:paraId="1046855D" w14:textId="7C6E2A06" w:rsidR="00A531FC" w:rsidRDefault="00A531FC"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w:t>
      </w:r>
    </w:p>
    <w:p w14:paraId="7C7700FF" w14:textId="5B3A9B74" w:rsidR="00A531FC" w:rsidRDefault="00A531FC"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Commitment to success</w:t>
      </w:r>
    </w:p>
    <w:p w14:paraId="294F1DE5" w14:textId="7F9E10DB" w:rsidR="00A531FC" w:rsidRDefault="00A531FC" w:rsidP="00324CF0">
      <w:pPr>
        <w:numPr>
          <w:ilvl w:val="0"/>
          <w:numId w:val="11"/>
        </w:numPr>
        <w:shd w:val="clear" w:color="auto" w:fill="B7C8D8"/>
        <w:spacing w:after="0" w:line="360" w:lineRule="auto"/>
        <w:ind w:left="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Inspiring</w:t>
      </w:r>
    </w:p>
    <w:p w14:paraId="2BFE1258" w14:textId="06C99DF1" w:rsidR="00636107" w:rsidRPr="00A531FC" w:rsidRDefault="00A531FC" w:rsidP="00324CF0">
      <w:pPr>
        <w:numPr>
          <w:ilvl w:val="0"/>
          <w:numId w:val="11"/>
        </w:numPr>
        <w:shd w:val="clear" w:color="auto" w:fill="B7C8D8"/>
        <w:spacing w:after="0" w:line="360" w:lineRule="auto"/>
        <w:ind w:left="704"/>
        <w:rPr>
          <w:rStyle w:val="Strong"/>
          <w:rFonts w:ascii="Times New Roman" w:eastAsia="Times New Roman" w:hAnsi="Times New Roman" w:cs="Times New Roman"/>
          <w:b w:val="0"/>
          <w:bCs w:val="0"/>
          <w:color w:val="000000"/>
          <w:sz w:val="24"/>
          <w:szCs w:val="24"/>
        </w:rPr>
      </w:pPr>
      <w:r>
        <w:rPr>
          <w:rFonts w:ascii="Times New Roman" w:eastAsia="Times New Roman" w:hAnsi="Times New Roman" w:cs="Times New Roman"/>
          <w:color w:val="000000"/>
          <w:sz w:val="24"/>
          <w:szCs w:val="24"/>
        </w:rPr>
        <w:t>Efficiency</w:t>
      </w:r>
      <w:bookmarkStart w:id="9" w:name="_Toc379793009"/>
    </w:p>
    <w:p w14:paraId="4635D63B" w14:textId="7B81A995" w:rsidR="0014620E" w:rsidRDefault="0003025A" w:rsidP="00CD5806">
      <w:pPr>
        <w:pStyle w:val="Heading1"/>
        <w:spacing w:line="360" w:lineRule="auto"/>
        <w:rPr>
          <w:rStyle w:val="gmailmsg"/>
          <w:rFonts w:ascii="Cambria" w:hAnsi="Cambria" w:cs="Arial"/>
          <w:b w:val="0"/>
          <w:bCs w:val="0"/>
          <w:i/>
          <w:iCs/>
          <w:color w:val="212121"/>
          <w:shd w:val="clear" w:color="auto" w:fill="FFFFFF"/>
        </w:rPr>
      </w:pPr>
      <w:r w:rsidRPr="00324CF0">
        <w:rPr>
          <w:rStyle w:val="Strong"/>
          <w:rFonts w:ascii="Times New Roman" w:hAnsi="Times New Roman" w:cs="Times New Roman"/>
          <w:b/>
          <w:sz w:val="24"/>
          <w:szCs w:val="24"/>
        </w:rPr>
        <w:t>M</w:t>
      </w:r>
      <w:r w:rsidR="00A8785A" w:rsidRPr="00324CF0">
        <w:rPr>
          <w:rStyle w:val="Strong"/>
          <w:rFonts w:ascii="Times New Roman" w:hAnsi="Times New Roman" w:cs="Times New Roman"/>
          <w:b/>
          <w:sz w:val="24"/>
          <w:szCs w:val="24"/>
        </w:rPr>
        <w:t>ission</w:t>
      </w:r>
      <w:bookmarkEnd w:id="9"/>
      <w:r w:rsidR="00CD5806">
        <w:rPr>
          <w:rStyle w:val="apple-converted-space"/>
          <w:rFonts w:ascii="Cambria" w:hAnsi="Cambria" w:cs="Arial"/>
          <w:b w:val="0"/>
          <w:bCs w:val="0"/>
          <w:i/>
          <w:iCs/>
          <w:color w:val="212121"/>
          <w:shd w:val="clear" w:color="auto" w:fill="FFFFFF"/>
        </w:rPr>
        <w:t> </w:t>
      </w:r>
      <w:r w:rsidR="00CD5806">
        <w:rPr>
          <w:rStyle w:val="apple-converted-space"/>
          <w:rFonts w:ascii="Cambria" w:hAnsi="Cambria" w:cs="Arial"/>
          <w:b w:val="0"/>
          <w:bCs w:val="0"/>
          <w:i/>
          <w:iCs/>
          <w:color w:val="212121"/>
          <w:shd w:val="clear" w:color="auto" w:fill="FFFFFF"/>
        </w:rPr>
        <w:br/>
      </w:r>
      <w:r w:rsidR="00CD5806" w:rsidRPr="00CD5806">
        <w:rPr>
          <w:rStyle w:val="gmailmsg"/>
          <w:rFonts w:ascii="Cambria" w:hAnsi="Cambria" w:cs="Arial"/>
          <w:b w:val="0"/>
          <w:bCs w:val="0"/>
          <w:iCs/>
          <w:color w:val="212121"/>
          <w:sz w:val="24"/>
          <w:shd w:val="clear" w:color="auto" w:fill="FFFFFF"/>
        </w:rPr>
        <w:t>PEN mission is to contribute toward</w:t>
      </w:r>
      <w:r w:rsidR="00CD5806">
        <w:rPr>
          <w:rStyle w:val="gmailmsg"/>
          <w:rFonts w:ascii="Cambria" w:hAnsi="Cambria" w:cs="Arial"/>
          <w:b w:val="0"/>
          <w:bCs w:val="0"/>
          <w:iCs/>
          <w:color w:val="212121"/>
          <w:sz w:val="24"/>
          <w:shd w:val="clear" w:color="auto" w:fill="FFFFFF"/>
        </w:rPr>
        <w:t>s</w:t>
      </w:r>
      <w:r w:rsidR="00CD5806" w:rsidRPr="00CD5806">
        <w:rPr>
          <w:rStyle w:val="gmailmsg"/>
          <w:rFonts w:ascii="Cambria" w:hAnsi="Cambria" w:cs="Arial"/>
          <w:b w:val="0"/>
          <w:bCs w:val="0"/>
          <w:iCs/>
          <w:color w:val="212121"/>
          <w:sz w:val="24"/>
          <w:shd w:val="clear" w:color="auto" w:fill="FFFFFF"/>
        </w:rPr>
        <w:t xml:space="preserve"> creating a community where youth of all genders are mobilized and empowered to act as agents of social change for an inclusive society.</w:t>
      </w:r>
    </w:p>
    <w:p w14:paraId="4A1C3333" w14:textId="51B6A25A" w:rsidR="00CD5806" w:rsidRPr="00CD5806" w:rsidRDefault="00CD5806" w:rsidP="00CD5806">
      <w:pPr>
        <w:pStyle w:val="Heading1"/>
      </w:pPr>
      <w:r>
        <w:rPr>
          <w:rStyle w:val="Strong"/>
          <w:rFonts w:ascii="Times New Roman" w:hAnsi="Times New Roman" w:cs="Times New Roman"/>
          <w:b/>
          <w:sz w:val="24"/>
          <w:szCs w:val="24"/>
        </w:rPr>
        <w:t>Vision</w:t>
      </w:r>
    </w:p>
    <w:p w14:paraId="11D84259" w14:textId="630B0A02" w:rsidR="00CD5806" w:rsidRPr="00CD5806" w:rsidRDefault="00CD5806" w:rsidP="00CD5806">
      <w:r w:rsidRPr="00CD5806">
        <w:rPr>
          <w:rStyle w:val="gmailmsg"/>
          <w:rFonts w:ascii="Cambria" w:hAnsi="Cambria" w:cs="Arial"/>
          <w:bCs/>
          <w:iCs/>
          <w:color w:val="212121"/>
          <w:shd w:val="clear" w:color="auto" w:fill="FFFFFF"/>
        </w:rPr>
        <w:t>PEN envisions a community of men and women who act on social change and inclusion.</w:t>
      </w:r>
    </w:p>
    <w:p w14:paraId="1A686383" w14:textId="77777777" w:rsidR="009A22F8" w:rsidRPr="00B937E0" w:rsidRDefault="009A22F8" w:rsidP="00FE1087">
      <w:pPr>
        <w:pStyle w:val="Heading1"/>
        <w:spacing w:line="360" w:lineRule="auto"/>
        <w:rPr>
          <w:rStyle w:val="Strong"/>
          <w:rFonts w:ascii="Times New Roman" w:hAnsi="Times New Roman" w:cs="Times New Roman"/>
          <w:b/>
          <w:bCs/>
          <w:sz w:val="24"/>
          <w:szCs w:val="24"/>
        </w:rPr>
      </w:pPr>
      <w:bookmarkStart w:id="10" w:name="_Toc379793010"/>
      <w:r w:rsidRPr="00B937E0">
        <w:rPr>
          <w:rStyle w:val="Strong"/>
          <w:rFonts w:ascii="Times New Roman" w:hAnsi="Times New Roman" w:cs="Times New Roman"/>
          <w:b/>
          <w:bCs/>
          <w:sz w:val="24"/>
          <w:szCs w:val="24"/>
        </w:rPr>
        <w:t>Problem statement</w:t>
      </w:r>
      <w:bookmarkEnd w:id="10"/>
      <w:r w:rsidRPr="00B937E0">
        <w:rPr>
          <w:rStyle w:val="Strong"/>
          <w:rFonts w:ascii="Times New Roman" w:hAnsi="Times New Roman" w:cs="Times New Roman"/>
          <w:b/>
          <w:bCs/>
          <w:sz w:val="24"/>
          <w:szCs w:val="24"/>
        </w:rPr>
        <w:t xml:space="preserve"> </w:t>
      </w:r>
    </w:p>
    <w:p w14:paraId="31BE5668" w14:textId="197375D3" w:rsidR="00A941BF" w:rsidRPr="00FE1087" w:rsidRDefault="00A941BF" w:rsidP="00FE1087">
      <w:pPr>
        <w:spacing w:line="360" w:lineRule="auto"/>
        <w:rPr>
          <w:rFonts w:ascii="Times New Roman" w:hAnsi="Times New Roman" w:cs="Times New Roman"/>
          <w:sz w:val="24"/>
          <w:szCs w:val="24"/>
        </w:rPr>
      </w:pPr>
      <w:r w:rsidRPr="00FE1087">
        <w:rPr>
          <w:rFonts w:ascii="Times New Roman" w:hAnsi="Times New Roman" w:cs="Times New Roman"/>
          <w:sz w:val="24"/>
          <w:szCs w:val="24"/>
        </w:rPr>
        <w:t>As stated in the mission statement PEN’s main working area are:</w:t>
      </w:r>
      <w:r w:rsidR="00FE1087">
        <w:rPr>
          <w:rFonts w:ascii="Times New Roman" w:hAnsi="Times New Roman" w:cs="Times New Roman"/>
          <w:sz w:val="24"/>
          <w:szCs w:val="24"/>
        </w:rPr>
        <w:t xml:space="preserve"> (1)</w:t>
      </w:r>
      <w:r w:rsidRPr="00FE1087">
        <w:rPr>
          <w:rFonts w:ascii="Times New Roman" w:hAnsi="Times New Roman" w:cs="Times New Roman"/>
          <w:sz w:val="24"/>
          <w:szCs w:val="24"/>
        </w:rPr>
        <w:t xml:space="preserve"> youth empowerment</w:t>
      </w:r>
      <w:r w:rsidR="00CD5806">
        <w:rPr>
          <w:rFonts w:ascii="Times New Roman" w:hAnsi="Times New Roman" w:cs="Times New Roman"/>
          <w:sz w:val="24"/>
          <w:szCs w:val="24"/>
        </w:rPr>
        <w:t xml:space="preserve"> and employment</w:t>
      </w:r>
      <w:r w:rsidRPr="00FE1087">
        <w:rPr>
          <w:rFonts w:ascii="Times New Roman" w:hAnsi="Times New Roman" w:cs="Times New Roman"/>
          <w:sz w:val="24"/>
          <w:szCs w:val="24"/>
        </w:rPr>
        <w:t xml:space="preserve">, </w:t>
      </w:r>
      <w:r w:rsidR="00FE1087">
        <w:rPr>
          <w:rFonts w:ascii="Times New Roman" w:hAnsi="Times New Roman" w:cs="Times New Roman"/>
          <w:sz w:val="24"/>
          <w:szCs w:val="24"/>
        </w:rPr>
        <w:t xml:space="preserve">(2) </w:t>
      </w:r>
      <w:r w:rsidR="00CD5806">
        <w:rPr>
          <w:rFonts w:ascii="Times New Roman" w:hAnsi="Times New Roman" w:cs="Times New Roman"/>
          <w:sz w:val="24"/>
          <w:szCs w:val="24"/>
        </w:rPr>
        <w:t>voluntarism, (3) gender equality, (4) social innovations and entrepreneurship, (5) healthy lifestyle, and (6) anti-violence</w:t>
      </w:r>
      <w:r w:rsidRPr="00FE1087">
        <w:rPr>
          <w:rFonts w:ascii="Times New Roman" w:hAnsi="Times New Roman" w:cs="Times New Roman"/>
          <w:sz w:val="24"/>
          <w:szCs w:val="24"/>
        </w:rPr>
        <w:t xml:space="preserve">. As such, below is presented the problem statement and rationale. </w:t>
      </w:r>
    </w:p>
    <w:p w14:paraId="6E05A800" w14:textId="77777777" w:rsidR="00FE1087" w:rsidRDefault="00A941BF" w:rsidP="00FE1087">
      <w:pPr>
        <w:pStyle w:val="ListParagraph"/>
        <w:numPr>
          <w:ilvl w:val="0"/>
          <w:numId w:val="17"/>
        </w:numPr>
        <w:spacing w:before="120" w:after="120" w:line="360" w:lineRule="auto"/>
        <w:jc w:val="both"/>
        <w:rPr>
          <w:rFonts w:ascii="Times New Roman" w:hAnsi="Times New Roman" w:cs="Times New Roman"/>
          <w:sz w:val="24"/>
          <w:szCs w:val="24"/>
        </w:rPr>
      </w:pPr>
      <w:r w:rsidRPr="00B937E0">
        <w:rPr>
          <w:rFonts w:ascii="Times New Roman" w:hAnsi="Times New Roman" w:cs="Times New Roman"/>
          <w:sz w:val="24"/>
          <w:szCs w:val="24"/>
        </w:rPr>
        <w:t xml:space="preserve">While people under 25 years of age represent some 53 percent of Kosovo’s population, those between 18 and 25 years old constitute one in five Kosovars. Findings from a recent youth opinion poll (UNICEF &amp; IKS, 2010) reveal that the majority of young people perceive themselves as participating “little” or “not at all” in decision-making processes. </w:t>
      </w:r>
      <w:r w:rsidRPr="00B937E0">
        <w:rPr>
          <w:rFonts w:ascii="Times New Roman" w:hAnsi="Times New Roman" w:cs="Times New Roman"/>
          <w:sz w:val="24"/>
          <w:szCs w:val="24"/>
        </w:rPr>
        <w:lastRenderedPageBreak/>
        <w:t>Some legislation on youth participation and empowerment is in place, but its implementation is still lacking. Firstly, the mechanisms at the local level (youth action councils, Municipal Departments of Youth, etc.) are either totally absent or not properly functional. Secondly, both central and local institutions do still not consider young people’s development as a priority, demonstrated by the very low rates of budget allocation for youth.</w:t>
      </w:r>
    </w:p>
    <w:p w14:paraId="6A0AE821" w14:textId="77777777" w:rsidR="00A941BF" w:rsidRPr="00FE1087" w:rsidRDefault="00A941BF" w:rsidP="00FE1087">
      <w:pPr>
        <w:pStyle w:val="ListParagraph"/>
        <w:spacing w:before="120" w:after="120" w:line="360" w:lineRule="auto"/>
        <w:jc w:val="both"/>
        <w:rPr>
          <w:rFonts w:ascii="Times New Roman" w:hAnsi="Times New Roman" w:cs="Times New Roman"/>
          <w:sz w:val="24"/>
          <w:szCs w:val="24"/>
        </w:rPr>
      </w:pPr>
      <w:r w:rsidRPr="00FE1087">
        <w:rPr>
          <w:rFonts w:ascii="Times New Roman" w:hAnsi="Times New Roman" w:cs="Times New Roman"/>
          <w:sz w:val="24"/>
          <w:szCs w:val="24"/>
        </w:rPr>
        <w:t>It is necessary for Kosovo to cultivate civil society by and for youth, through international cooperation and institutional support. Furthermore, the disorganization of youth representative bodies and the lack of coordination among youth NGOs, local, regional and central institutions are evidence that additional support is needed by the Ministry of Culture, Youth and Sport and the Department of Youth and the donor community.</w:t>
      </w:r>
    </w:p>
    <w:p w14:paraId="3F783BFD" w14:textId="77777777" w:rsidR="00FE1087" w:rsidRDefault="00A941BF" w:rsidP="00FE1087">
      <w:pPr>
        <w:pStyle w:val="Normal2"/>
        <w:numPr>
          <w:ilvl w:val="0"/>
          <w:numId w:val="17"/>
        </w:numPr>
        <w:spacing w:line="360" w:lineRule="auto"/>
        <w:jc w:val="both"/>
        <w:rPr>
          <w:szCs w:val="24"/>
        </w:rPr>
      </w:pPr>
      <w:r w:rsidRPr="00B937E0">
        <w:rPr>
          <w:szCs w:val="24"/>
        </w:rPr>
        <w:t>It is generally accepted that many young men who use violence were themselves victims of violence, and have learned from experience that violence is expected as recourse to any situation. Increasingly, boys and girls are facing bullying in schools, and in settings of youth culture. The media has reported increasing incidents of youth violence which has often turned deadly throughout the Western Balkans region, including Kosovo.  Baseline research conducted in 2009 with over 2000 young men found important relationships between non equitable gender norms, high levels of alcohol consumption and perpetration and/or involvement in violent acts</w:t>
      </w:r>
      <w:r w:rsidRPr="00B937E0">
        <w:rPr>
          <w:szCs w:val="24"/>
          <w:vertAlign w:val="superscript"/>
        </w:rPr>
        <w:footnoteReference w:id="1"/>
      </w:r>
      <w:r w:rsidRPr="00B937E0">
        <w:rPr>
          <w:szCs w:val="24"/>
        </w:rPr>
        <w:t xml:space="preserve">. Close to 50% of young men in the targeted secondary schools reported being involved in some type of violent act or perpetration of violence. In addition, patriarchal attitudes and rigid forms of manhood are often promoted through different sectors of society, including in the home, in media messages, in schools, by political representatives and other private and public spaces. Gender equality and violence prevention are linked by these norms that often idealize different forms of behavior that put young men and young women at risk.  Recent research affirms that rigid gender norms of masculinity and femininity are “gateway factors,” linked to a range of harmful outcomes including gender-based violence and poor reproductive health. Moreover, results of a recent study conducted in Kosovo, indicate that compared to female adolescents, male adolescents display higher level of stereotypical attitudes toward women as well as higher </w:t>
      </w:r>
      <w:r w:rsidR="00FE1087" w:rsidRPr="00B937E0">
        <w:rPr>
          <w:szCs w:val="24"/>
        </w:rPr>
        <w:lastRenderedPageBreak/>
        <w:t>level of</w:t>
      </w:r>
      <w:r w:rsidRPr="00B937E0">
        <w:rPr>
          <w:szCs w:val="24"/>
        </w:rPr>
        <w:t xml:space="preserve"> gender inequitable attitudes (Lokaj, 2012)</w:t>
      </w:r>
      <w:r w:rsidRPr="00B937E0">
        <w:rPr>
          <w:szCs w:val="24"/>
          <w:vertAlign w:val="superscript"/>
        </w:rPr>
        <w:footnoteReference w:id="2"/>
      </w:r>
      <w:r w:rsidRPr="00B937E0">
        <w:rPr>
          <w:szCs w:val="24"/>
        </w:rPr>
        <w:t xml:space="preserve">.  Around 30 percent of the adolescents participating in the study agreed totally or partially to the statement “there are times when a woman deserves to be beaten‟ - if she does not take care of and house chores, cheats on her husband, abuses her children, lies to her husband or does a wrong deed, doesn’t listen to or respect her husband, talks a lot and spends unnecessarily of lot of money and if she does not have sexual intercourse (Lokaj, 2012). </w:t>
      </w:r>
    </w:p>
    <w:p w14:paraId="02A2385F" w14:textId="77777777" w:rsidR="00A941BF" w:rsidRPr="00FE1087" w:rsidRDefault="00A941BF" w:rsidP="00FE1087">
      <w:pPr>
        <w:pStyle w:val="Normal2"/>
        <w:spacing w:line="360" w:lineRule="auto"/>
        <w:ind w:left="720"/>
        <w:jc w:val="both"/>
        <w:rPr>
          <w:szCs w:val="24"/>
        </w:rPr>
      </w:pPr>
      <w:r w:rsidRPr="00FE1087">
        <w:rPr>
          <w:szCs w:val="24"/>
        </w:rPr>
        <w:t>Successful interventions working with men to deconstruct masculine identities have successfully shown the positive contribution that men can make as allies and anti-violence activists. Evidence further demonstrates that interventions explicitly designed to engage boys and men in transforming gender norms are more effective in producing positive health and gender outcomes than those without these approaches (Barker, Ricardo and Nascimento, 2007)</w:t>
      </w:r>
      <w:r w:rsidRPr="00B937E0">
        <w:rPr>
          <w:szCs w:val="24"/>
          <w:vertAlign w:val="superscript"/>
        </w:rPr>
        <w:footnoteReference w:id="3"/>
      </w:r>
      <w:r w:rsidRPr="00FE1087">
        <w:rPr>
          <w:szCs w:val="24"/>
        </w:rPr>
        <w:t>. Considering the fact that youth in Kosovo present the largest portion of population, they represent a key opportunity to construct alternative definitions of gender norms and reduce gender-based violence.  Working with young men and young women to reduce gender-based violence is critical because young men are more apt than older men to use alternatives to violence in communicating respectfully with their partners.  Furthermore, youth is a key developmental stage when gender identities are constructed and can be reshaped. Gender researchers note that behaviors toward women or partners are rehearsed and carried into adulthood, and reaching boys is a way of changing the way men interact with women. In the context of youth development efforts, working to support gender equitable constructions among youth also can strengthen their own leadership development, including their ability to engage as actors or advocate for gender equality more broadly.[3]</w:t>
      </w:r>
    </w:p>
    <w:p w14:paraId="245957B9" w14:textId="77777777" w:rsidR="00FE1087" w:rsidRDefault="00FE1087" w:rsidP="00FE1087">
      <w:pPr>
        <w:pStyle w:val="Normal2"/>
        <w:spacing w:line="360" w:lineRule="auto"/>
        <w:ind w:left="720"/>
        <w:jc w:val="both"/>
        <w:rPr>
          <w:szCs w:val="24"/>
        </w:rPr>
      </w:pPr>
    </w:p>
    <w:p w14:paraId="12872B6E" w14:textId="77777777" w:rsidR="00FE1087" w:rsidRDefault="00FE1087" w:rsidP="00FE1087">
      <w:pPr>
        <w:pStyle w:val="Normal2"/>
        <w:numPr>
          <w:ilvl w:val="0"/>
          <w:numId w:val="17"/>
        </w:numPr>
        <w:spacing w:line="360" w:lineRule="auto"/>
        <w:jc w:val="both"/>
        <w:rPr>
          <w:szCs w:val="24"/>
        </w:rPr>
      </w:pPr>
      <w:r w:rsidRPr="007419DC">
        <w:rPr>
          <w:szCs w:val="24"/>
        </w:rPr>
        <w:t>Since year 2000, number of infected people with HIV virus in Kosovo has increased for four times and as result of this there comes the need for active engagement on dealing with this problem.</w:t>
      </w:r>
    </w:p>
    <w:p w14:paraId="6699CF8F" w14:textId="77777777" w:rsidR="00FE1087" w:rsidRPr="00FE1087" w:rsidRDefault="00FE1087" w:rsidP="00FE1087">
      <w:pPr>
        <w:pStyle w:val="Normal2"/>
        <w:spacing w:line="360" w:lineRule="auto"/>
        <w:ind w:left="720"/>
        <w:jc w:val="both"/>
        <w:rPr>
          <w:szCs w:val="24"/>
        </w:rPr>
      </w:pPr>
      <w:r w:rsidRPr="00FE1087">
        <w:rPr>
          <w:szCs w:val="24"/>
        </w:rPr>
        <w:t xml:space="preserve">Maternal and child health indicators in Kosovo are considered to be one of the poorest in Europe and provided statistical data are not reliable due to systematic under-reporting. </w:t>
      </w:r>
      <w:r w:rsidRPr="00FE1087">
        <w:rPr>
          <w:szCs w:val="24"/>
        </w:rPr>
        <w:lastRenderedPageBreak/>
        <w:t>Although the knowledge of various contraceptive methods is high among all women in Kosovo (95.3%), the use of modern contraception is low and decreasing, with only 15% of married women of reproductive age using a modern contraception method; in 2003 it was 22.6 % of them.</w:t>
      </w:r>
      <w:r w:rsidRPr="00C37000">
        <w:rPr>
          <w:rStyle w:val="FootnoteReference"/>
          <w:szCs w:val="24"/>
        </w:rPr>
        <w:footnoteReference w:id="4"/>
      </w:r>
      <w:r w:rsidRPr="00FE1087">
        <w:rPr>
          <w:szCs w:val="24"/>
        </w:rPr>
        <w:t xml:space="preserve"> </w:t>
      </w:r>
    </w:p>
    <w:p w14:paraId="35BC8E6C" w14:textId="77777777" w:rsidR="00FE1087" w:rsidRPr="00FE1087" w:rsidRDefault="00FE1087" w:rsidP="00FE1087">
      <w:pPr>
        <w:pStyle w:val="ListParagraph"/>
        <w:spacing w:line="360" w:lineRule="auto"/>
        <w:jc w:val="both"/>
        <w:rPr>
          <w:rFonts w:ascii="Times New Roman" w:hAnsi="Times New Roman"/>
          <w:sz w:val="24"/>
          <w:szCs w:val="24"/>
        </w:rPr>
      </w:pPr>
      <w:r w:rsidRPr="00FE1087">
        <w:rPr>
          <w:rFonts w:ascii="Times New Roman" w:hAnsi="Times New Roman"/>
          <w:sz w:val="24"/>
          <w:szCs w:val="24"/>
        </w:rPr>
        <w:t>Although the estimated incidence of HIV is still less than 1 % of the population, the growing numbers of intravenous drug users, the discriminated MSM community and sex workers, the changing social norms, the large mobile and migrating community and the low awareness about HIV prevention methods, have led to an increased vulnerability to HIV/AIDS and Sexually Transmitted Infections (STIs), which the weak and underfunded health sector might have difficulties to address</w:t>
      </w:r>
      <w:r w:rsidRPr="00C37000">
        <w:rPr>
          <w:rStyle w:val="FootnoteReference"/>
          <w:rFonts w:ascii="Times New Roman" w:hAnsi="Times New Roman"/>
          <w:sz w:val="24"/>
          <w:szCs w:val="24"/>
        </w:rPr>
        <w:footnoteReference w:id="5"/>
      </w:r>
      <w:r w:rsidRPr="00FE1087">
        <w:rPr>
          <w:rFonts w:ascii="Times New Roman" w:hAnsi="Times New Roman"/>
          <w:sz w:val="24"/>
          <w:szCs w:val="24"/>
        </w:rPr>
        <w:t>.</w:t>
      </w:r>
    </w:p>
    <w:p w14:paraId="1DB0872C" w14:textId="77777777" w:rsidR="00FE1087" w:rsidRPr="00FE1087" w:rsidRDefault="00FE1087" w:rsidP="00FE1087">
      <w:pPr>
        <w:pStyle w:val="ListParagraph"/>
        <w:spacing w:line="360" w:lineRule="auto"/>
        <w:jc w:val="both"/>
        <w:rPr>
          <w:rFonts w:ascii="Times New Roman" w:hAnsi="Times New Roman"/>
          <w:sz w:val="24"/>
          <w:szCs w:val="24"/>
        </w:rPr>
      </w:pPr>
      <w:r w:rsidRPr="00FE1087">
        <w:rPr>
          <w:rFonts w:ascii="Times New Roman" w:hAnsi="Times New Roman"/>
          <w:sz w:val="24"/>
          <w:szCs w:val="24"/>
        </w:rPr>
        <w:t>Moreover, according to informal research that PEN did with youth during implementation of its project all-over Kosovo, it is proved that knowledge of new generation in schools related to HIV/AIDS is approximately 50% while for STI is less.</w:t>
      </w:r>
    </w:p>
    <w:p w14:paraId="183E76D5" w14:textId="77777777" w:rsidR="00FE1087" w:rsidRPr="00FE1087" w:rsidRDefault="00FE1087" w:rsidP="00FE1087">
      <w:pPr>
        <w:pStyle w:val="ListParagraph"/>
        <w:spacing w:line="360" w:lineRule="auto"/>
        <w:jc w:val="both"/>
        <w:rPr>
          <w:rFonts w:ascii="Times New Roman" w:hAnsi="Times New Roman"/>
          <w:sz w:val="24"/>
          <w:szCs w:val="24"/>
        </w:rPr>
      </w:pPr>
      <w:r w:rsidRPr="00FE1087">
        <w:rPr>
          <w:rFonts w:ascii="Times New Roman" w:hAnsi="Times New Roman"/>
          <w:sz w:val="24"/>
          <w:szCs w:val="24"/>
        </w:rPr>
        <w:t>Kosovo young population lacks information on their rights or life skills such as unprotected sex, drugs, alcohol, tobacco and HIV/AIDS. Political and cultural barriers often prevent information and services from reaching young men and women; there is a general reluctance in families, communities and schools to discuss reproductive health and sexual behavior. Health education in the formal school system is poor and sexual and reproductive health is not taught at all.</w:t>
      </w:r>
    </w:p>
    <w:p w14:paraId="2F6186AC" w14:textId="77777777" w:rsidR="00FE1087" w:rsidRPr="00FE1087" w:rsidRDefault="00FE1087" w:rsidP="00FE1087">
      <w:pPr>
        <w:pStyle w:val="ListParagraph"/>
        <w:spacing w:line="360" w:lineRule="auto"/>
        <w:jc w:val="both"/>
        <w:rPr>
          <w:rFonts w:ascii="Times New Roman" w:hAnsi="Times New Roman"/>
          <w:sz w:val="24"/>
          <w:szCs w:val="24"/>
        </w:rPr>
      </w:pPr>
      <w:r w:rsidRPr="00FE1087">
        <w:rPr>
          <w:rFonts w:ascii="Times New Roman" w:hAnsi="Times New Roman"/>
          <w:sz w:val="24"/>
          <w:szCs w:val="24"/>
        </w:rPr>
        <w:t xml:space="preserve">To summarize, PEN will provide education programs on HIV/AIDS and STI i with special focus on youth groups. </w:t>
      </w:r>
    </w:p>
    <w:p w14:paraId="4B783E4A" w14:textId="77777777" w:rsidR="00FE1087" w:rsidRPr="00B937E0" w:rsidRDefault="00FE1087" w:rsidP="00FE1087">
      <w:pPr>
        <w:pStyle w:val="Normal2"/>
        <w:spacing w:line="360" w:lineRule="auto"/>
        <w:ind w:left="720"/>
        <w:jc w:val="both"/>
        <w:rPr>
          <w:szCs w:val="24"/>
        </w:rPr>
      </w:pPr>
    </w:p>
    <w:p w14:paraId="5EFA7380" w14:textId="77777777" w:rsidR="00A941BF" w:rsidRPr="00B937E0" w:rsidRDefault="00A941BF" w:rsidP="00324CF0">
      <w:pPr>
        <w:spacing w:before="120" w:after="120" w:line="360" w:lineRule="auto"/>
        <w:jc w:val="both"/>
        <w:rPr>
          <w:rFonts w:ascii="Times New Roman" w:hAnsi="Times New Roman" w:cs="Times New Roman"/>
          <w:sz w:val="24"/>
          <w:szCs w:val="24"/>
        </w:rPr>
      </w:pPr>
    </w:p>
    <w:p w14:paraId="492DCE71" w14:textId="77777777" w:rsidR="0003025A" w:rsidRPr="00B937E0" w:rsidRDefault="0003025A" w:rsidP="00324CF0">
      <w:pPr>
        <w:spacing w:after="0" w:line="360" w:lineRule="auto"/>
        <w:rPr>
          <w:rFonts w:ascii="Times New Roman" w:hAnsi="Times New Roman" w:cs="Times New Roman"/>
          <w:b/>
          <w:color w:val="FF0000"/>
          <w:sz w:val="24"/>
          <w:szCs w:val="24"/>
          <w:u w:val="single"/>
        </w:rPr>
      </w:pPr>
    </w:p>
    <w:p w14:paraId="7D558FD3" w14:textId="77777777" w:rsidR="00FE1087" w:rsidRDefault="00FE108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67B9C7E" w14:textId="77777777" w:rsidR="009A22F8" w:rsidRPr="00FE1087" w:rsidRDefault="009A22F8" w:rsidP="00FE1087">
      <w:pPr>
        <w:pStyle w:val="Heading1"/>
        <w:spacing w:line="360" w:lineRule="auto"/>
        <w:jc w:val="center"/>
        <w:rPr>
          <w:rStyle w:val="Strong"/>
          <w:rFonts w:ascii="Times New Roman" w:hAnsi="Times New Roman" w:cs="Times New Roman"/>
          <w:b/>
          <w:sz w:val="24"/>
          <w:szCs w:val="24"/>
        </w:rPr>
      </w:pPr>
      <w:bookmarkStart w:id="11" w:name="_Toc379793011"/>
      <w:r w:rsidRPr="00FE1087">
        <w:rPr>
          <w:rStyle w:val="Strong"/>
          <w:rFonts w:ascii="Times New Roman" w:hAnsi="Times New Roman" w:cs="Times New Roman"/>
          <w:b/>
          <w:sz w:val="24"/>
          <w:szCs w:val="24"/>
        </w:rPr>
        <w:lastRenderedPageBreak/>
        <w:t>Goals &amp; Objectives</w:t>
      </w:r>
      <w:bookmarkEnd w:id="11"/>
    </w:p>
    <w:p w14:paraId="5F2F7DF1" w14:textId="77777777" w:rsidR="009A22F8" w:rsidRPr="00B937E0" w:rsidRDefault="009A22F8" w:rsidP="00FE1087">
      <w:pPr>
        <w:spacing w:after="0" w:line="360" w:lineRule="auto"/>
        <w:jc w:val="both"/>
        <w:rPr>
          <w:rFonts w:ascii="Times New Roman" w:hAnsi="Times New Roman" w:cs="Times New Roman"/>
          <w:b/>
          <w:sz w:val="24"/>
          <w:szCs w:val="24"/>
          <w:u w:val="single"/>
        </w:rPr>
      </w:pPr>
    </w:p>
    <w:p w14:paraId="3BFF5D2B" w14:textId="77777777" w:rsidR="00DA2913" w:rsidRPr="00B937E0" w:rsidRDefault="009A22F8" w:rsidP="00FE1087">
      <w:pPr>
        <w:spacing w:after="0" w:line="360" w:lineRule="auto"/>
        <w:jc w:val="both"/>
        <w:rPr>
          <w:rFonts w:ascii="Times New Roman" w:hAnsi="Times New Roman" w:cs="Times New Roman"/>
          <w:b/>
          <w:sz w:val="24"/>
          <w:szCs w:val="24"/>
        </w:rPr>
      </w:pPr>
      <w:r w:rsidRPr="00B937E0">
        <w:rPr>
          <w:rFonts w:ascii="Times New Roman" w:hAnsi="Times New Roman" w:cs="Times New Roman"/>
          <w:b/>
          <w:sz w:val="24"/>
          <w:szCs w:val="24"/>
        </w:rPr>
        <w:t xml:space="preserve">General goal: </w:t>
      </w:r>
    </w:p>
    <w:p w14:paraId="4EA6138F" w14:textId="02431A7A" w:rsidR="00DA2913" w:rsidRPr="00B937E0" w:rsidRDefault="00E12083" w:rsidP="00FE108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By the end of 20</w:t>
      </w:r>
      <w:r w:rsidRPr="00C8042D">
        <w:rPr>
          <w:rFonts w:ascii="Times New Roman" w:hAnsi="Times New Roman" w:cs="Times New Roman"/>
          <w:i/>
          <w:sz w:val="24"/>
          <w:szCs w:val="24"/>
        </w:rPr>
        <w:t>21</w:t>
      </w:r>
      <w:r w:rsidR="00DA2913" w:rsidRPr="00B937E0">
        <w:rPr>
          <w:rFonts w:ascii="Times New Roman" w:hAnsi="Times New Roman" w:cs="Times New Roman"/>
          <w:i/>
          <w:sz w:val="24"/>
          <w:szCs w:val="24"/>
        </w:rPr>
        <w:t xml:space="preserve">, </w:t>
      </w:r>
      <w:r w:rsidR="00C8042D" w:rsidRPr="00C8042D">
        <w:rPr>
          <w:rFonts w:ascii="Times New Roman" w:hAnsi="Times New Roman" w:cs="Times New Roman"/>
          <w:i/>
          <w:sz w:val="24"/>
          <w:szCs w:val="24"/>
        </w:rPr>
        <w:t>25 000</w:t>
      </w:r>
      <w:r w:rsidR="00DA2913" w:rsidRPr="00C8042D">
        <w:rPr>
          <w:rFonts w:ascii="Times New Roman" w:hAnsi="Times New Roman" w:cs="Times New Roman"/>
          <w:i/>
          <w:sz w:val="24"/>
          <w:szCs w:val="24"/>
        </w:rPr>
        <w:t xml:space="preserve"> </w:t>
      </w:r>
      <w:r w:rsidR="00DA2913" w:rsidRPr="00B937E0">
        <w:rPr>
          <w:rFonts w:ascii="Times New Roman" w:hAnsi="Times New Roman" w:cs="Times New Roman"/>
          <w:i/>
          <w:sz w:val="24"/>
          <w:szCs w:val="24"/>
        </w:rPr>
        <w:t>youth</w:t>
      </w:r>
      <w:r w:rsidR="00C8042D">
        <w:rPr>
          <w:rFonts w:ascii="Times New Roman" w:hAnsi="Times New Roman" w:cs="Times New Roman"/>
          <w:i/>
          <w:sz w:val="24"/>
          <w:szCs w:val="24"/>
        </w:rPr>
        <w:t xml:space="preserve"> and adolescents</w:t>
      </w:r>
      <w:r w:rsidR="000B2FCC">
        <w:rPr>
          <w:rFonts w:ascii="Times New Roman" w:hAnsi="Times New Roman" w:cs="Times New Roman"/>
          <w:i/>
          <w:sz w:val="24"/>
          <w:szCs w:val="24"/>
        </w:rPr>
        <w:t xml:space="preserve"> of all genders</w:t>
      </w:r>
      <w:r w:rsidR="00DA2913" w:rsidRPr="00B937E0">
        <w:rPr>
          <w:rFonts w:ascii="Times New Roman" w:hAnsi="Times New Roman" w:cs="Times New Roman"/>
          <w:i/>
          <w:sz w:val="24"/>
          <w:szCs w:val="24"/>
        </w:rPr>
        <w:t xml:space="preserve"> between the ages of 15 to 29 in Kosovo </w:t>
      </w:r>
      <w:r w:rsidR="00C8042D">
        <w:rPr>
          <w:rFonts w:ascii="Times New Roman" w:hAnsi="Times New Roman" w:cs="Times New Roman"/>
          <w:i/>
          <w:sz w:val="24"/>
          <w:szCs w:val="24"/>
        </w:rPr>
        <w:t>will be</w:t>
      </w:r>
      <w:r w:rsidR="00DA2913" w:rsidRPr="00B937E0">
        <w:rPr>
          <w:rFonts w:ascii="Times New Roman" w:hAnsi="Times New Roman" w:cs="Times New Roman"/>
          <w:i/>
          <w:sz w:val="24"/>
          <w:szCs w:val="24"/>
        </w:rPr>
        <w:t xml:space="preserve"> </w:t>
      </w:r>
      <w:r w:rsidR="001409A8" w:rsidRPr="00B937E0">
        <w:rPr>
          <w:rFonts w:ascii="Times New Roman" w:hAnsi="Times New Roman" w:cs="Times New Roman"/>
          <w:i/>
          <w:sz w:val="24"/>
          <w:szCs w:val="24"/>
        </w:rPr>
        <w:t>reached through programs</w:t>
      </w:r>
      <w:r w:rsidR="00C8042D">
        <w:rPr>
          <w:rFonts w:ascii="Times New Roman" w:hAnsi="Times New Roman" w:cs="Times New Roman"/>
          <w:i/>
          <w:sz w:val="24"/>
          <w:szCs w:val="24"/>
        </w:rPr>
        <w:t xml:space="preserve"> on youth</w:t>
      </w:r>
      <w:r w:rsidR="00395AB9">
        <w:rPr>
          <w:rFonts w:ascii="Times New Roman" w:hAnsi="Times New Roman" w:cs="Times New Roman"/>
          <w:i/>
          <w:sz w:val="24"/>
          <w:szCs w:val="24"/>
        </w:rPr>
        <w:t xml:space="preserve"> empowerment and employment, voluntarism, social innovations and entrepreneurship, </w:t>
      </w:r>
      <w:r w:rsidR="00DA2913" w:rsidRPr="00B937E0">
        <w:rPr>
          <w:rFonts w:ascii="Times New Roman" w:hAnsi="Times New Roman" w:cs="Times New Roman"/>
          <w:i/>
          <w:sz w:val="24"/>
          <w:szCs w:val="24"/>
        </w:rPr>
        <w:t>healthy lifestyle practices</w:t>
      </w:r>
      <w:r w:rsidR="00395AB9">
        <w:rPr>
          <w:rFonts w:ascii="Times New Roman" w:hAnsi="Times New Roman" w:cs="Times New Roman"/>
          <w:i/>
          <w:sz w:val="24"/>
          <w:szCs w:val="24"/>
        </w:rPr>
        <w:t xml:space="preserve">, gender equality, and anti-violence by organizing at least four </w:t>
      </w:r>
      <w:r w:rsidR="00DA2913" w:rsidRPr="00B937E0">
        <w:rPr>
          <w:rFonts w:ascii="Times New Roman" w:hAnsi="Times New Roman" w:cs="Times New Roman"/>
          <w:i/>
          <w:sz w:val="24"/>
          <w:szCs w:val="24"/>
        </w:rPr>
        <w:t>initiative</w:t>
      </w:r>
      <w:r w:rsidR="00395AB9">
        <w:rPr>
          <w:rFonts w:ascii="Times New Roman" w:hAnsi="Times New Roman" w:cs="Times New Roman"/>
          <w:i/>
          <w:sz w:val="24"/>
          <w:szCs w:val="24"/>
        </w:rPr>
        <w:t>s</w:t>
      </w:r>
      <w:r w:rsidR="00DA2913" w:rsidRPr="00B937E0">
        <w:rPr>
          <w:rFonts w:ascii="Times New Roman" w:hAnsi="Times New Roman" w:cs="Times New Roman"/>
          <w:i/>
          <w:sz w:val="24"/>
          <w:szCs w:val="24"/>
        </w:rPr>
        <w:t xml:space="preserve"> per month around Kosovo. </w:t>
      </w:r>
    </w:p>
    <w:p w14:paraId="54494617" w14:textId="77777777" w:rsidR="00DA2913" w:rsidRPr="00B937E0" w:rsidRDefault="00DA2913" w:rsidP="00FE1087">
      <w:pPr>
        <w:spacing w:after="0" w:line="360" w:lineRule="auto"/>
        <w:jc w:val="both"/>
        <w:rPr>
          <w:rFonts w:ascii="Times New Roman" w:hAnsi="Times New Roman" w:cs="Times New Roman"/>
          <w:b/>
          <w:sz w:val="24"/>
          <w:szCs w:val="24"/>
        </w:rPr>
      </w:pPr>
    </w:p>
    <w:p w14:paraId="1A12C4D6" w14:textId="77777777" w:rsidR="00D02E0F" w:rsidRPr="00B937E0" w:rsidRDefault="009A22F8" w:rsidP="00FE1087">
      <w:pPr>
        <w:spacing w:after="0" w:line="360" w:lineRule="auto"/>
        <w:jc w:val="both"/>
        <w:rPr>
          <w:rFonts w:ascii="Times New Roman" w:hAnsi="Times New Roman" w:cs="Times New Roman"/>
          <w:b/>
          <w:sz w:val="24"/>
          <w:szCs w:val="24"/>
        </w:rPr>
      </w:pPr>
      <w:r w:rsidRPr="00B937E0">
        <w:rPr>
          <w:rFonts w:ascii="Times New Roman" w:hAnsi="Times New Roman" w:cs="Times New Roman"/>
          <w:b/>
          <w:sz w:val="24"/>
          <w:szCs w:val="24"/>
        </w:rPr>
        <w:t>Specific objectives</w:t>
      </w:r>
    </w:p>
    <w:p w14:paraId="5D160F78" w14:textId="635B890D" w:rsidR="00D02E0F" w:rsidRPr="00B937E0" w:rsidRDefault="00D02E0F" w:rsidP="00FE1087">
      <w:pPr>
        <w:spacing w:after="0" w:line="360" w:lineRule="auto"/>
        <w:jc w:val="both"/>
        <w:rPr>
          <w:rFonts w:ascii="Times New Roman" w:hAnsi="Times New Roman" w:cs="Times New Roman"/>
          <w:i/>
          <w:sz w:val="24"/>
          <w:szCs w:val="24"/>
        </w:rPr>
      </w:pPr>
      <w:r w:rsidRPr="00FE1087">
        <w:rPr>
          <w:rFonts w:ascii="Times New Roman" w:hAnsi="Times New Roman" w:cs="Times New Roman"/>
          <w:b/>
          <w:i/>
          <w:sz w:val="24"/>
          <w:szCs w:val="24"/>
        </w:rPr>
        <w:t>Objective 1.</w:t>
      </w:r>
      <w:r w:rsidRPr="00B937E0">
        <w:rPr>
          <w:rFonts w:ascii="Times New Roman" w:hAnsi="Times New Roman" w:cs="Times New Roman"/>
          <w:i/>
          <w:sz w:val="24"/>
          <w:szCs w:val="24"/>
        </w:rPr>
        <w:t xml:space="preserve"> By the end of 20</w:t>
      </w:r>
      <w:r w:rsidR="00395AB9">
        <w:rPr>
          <w:rFonts w:ascii="Times New Roman" w:hAnsi="Times New Roman" w:cs="Times New Roman"/>
          <w:i/>
          <w:sz w:val="24"/>
          <w:szCs w:val="24"/>
        </w:rPr>
        <w:t>21, at least 2</w:t>
      </w:r>
      <w:r w:rsidR="00A5560C" w:rsidRPr="00B937E0">
        <w:rPr>
          <w:rFonts w:ascii="Times New Roman" w:hAnsi="Times New Roman" w:cs="Times New Roman"/>
          <w:i/>
          <w:sz w:val="24"/>
          <w:szCs w:val="24"/>
        </w:rPr>
        <w:t>0000</w:t>
      </w:r>
      <w:r w:rsidR="00913493" w:rsidRPr="00B937E0">
        <w:rPr>
          <w:rFonts w:ascii="Times New Roman" w:hAnsi="Times New Roman" w:cs="Times New Roman"/>
          <w:i/>
          <w:sz w:val="24"/>
          <w:szCs w:val="24"/>
        </w:rPr>
        <w:t xml:space="preserve"> you</w:t>
      </w:r>
      <w:r w:rsidR="00395AB9">
        <w:rPr>
          <w:rFonts w:ascii="Times New Roman" w:hAnsi="Times New Roman" w:cs="Times New Roman"/>
          <w:i/>
          <w:sz w:val="24"/>
          <w:szCs w:val="24"/>
        </w:rPr>
        <w:t xml:space="preserve">th and adolescence of </w:t>
      </w:r>
      <w:r w:rsidR="000B2FCC">
        <w:rPr>
          <w:rFonts w:ascii="Times New Roman" w:hAnsi="Times New Roman" w:cs="Times New Roman"/>
          <w:i/>
          <w:sz w:val="24"/>
          <w:szCs w:val="24"/>
        </w:rPr>
        <w:t>all genders</w:t>
      </w:r>
      <w:r w:rsidR="00A5560C" w:rsidRPr="00B937E0">
        <w:rPr>
          <w:rFonts w:ascii="Times New Roman" w:hAnsi="Times New Roman" w:cs="Times New Roman"/>
          <w:i/>
          <w:sz w:val="24"/>
          <w:szCs w:val="24"/>
        </w:rPr>
        <w:t xml:space="preserve"> in Kosovo </w:t>
      </w:r>
      <w:r w:rsidR="00395AB9">
        <w:rPr>
          <w:rFonts w:ascii="Times New Roman" w:hAnsi="Times New Roman" w:cs="Times New Roman"/>
          <w:i/>
          <w:sz w:val="24"/>
          <w:szCs w:val="24"/>
        </w:rPr>
        <w:t>will benefit</w:t>
      </w:r>
      <w:r w:rsidR="00A5560C" w:rsidRPr="00B937E0">
        <w:rPr>
          <w:rFonts w:ascii="Times New Roman" w:hAnsi="Times New Roman" w:cs="Times New Roman"/>
          <w:i/>
          <w:sz w:val="24"/>
          <w:szCs w:val="24"/>
        </w:rPr>
        <w:t xml:space="preserve"> directly from capacity building programs such as trainings, workshops, seminars, coaching sessions, lecture and conferences. </w:t>
      </w:r>
    </w:p>
    <w:p w14:paraId="279F7793" w14:textId="0A119EBF" w:rsidR="00395AB9" w:rsidRDefault="00D1122E" w:rsidP="00395AB9">
      <w:pPr>
        <w:pStyle w:val="ListParagraph"/>
        <w:numPr>
          <w:ilvl w:val="0"/>
          <w:numId w:val="18"/>
        </w:numPr>
        <w:spacing w:after="0" w:line="240" w:lineRule="auto"/>
        <w:jc w:val="both"/>
        <w:rPr>
          <w:rFonts w:ascii="Times New Roman" w:hAnsi="Times New Roman" w:cs="Times New Roman"/>
          <w:b/>
          <w:i/>
          <w:sz w:val="24"/>
          <w:szCs w:val="24"/>
        </w:rPr>
      </w:pPr>
      <w:r w:rsidRPr="00FE1087">
        <w:rPr>
          <w:rFonts w:ascii="Times New Roman" w:hAnsi="Times New Roman" w:cs="Times New Roman"/>
          <w:b/>
          <w:i/>
          <w:sz w:val="24"/>
          <w:szCs w:val="24"/>
        </w:rPr>
        <w:t>Innovations Lab Kosovo</w:t>
      </w:r>
    </w:p>
    <w:p w14:paraId="6103A8D3" w14:textId="504256CA" w:rsidR="00395AB9" w:rsidRDefault="00395AB9" w:rsidP="00395AB9">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UPSHIFT: Social Impact Workshop</w:t>
      </w:r>
    </w:p>
    <w:p w14:paraId="6470A3A1" w14:textId="0B6B1D29" w:rsidR="00395AB9" w:rsidRDefault="00395AB9" w:rsidP="00395AB9">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StartUp: Social Venture Workshop</w:t>
      </w:r>
    </w:p>
    <w:p w14:paraId="1C087487" w14:textId="6EDC04C5" w:rsidR="00395AB9" w:rsidRDefault="00395AB9" w:rsidP="00395AB9">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PONDER: Critical Media Literacy</w:t>
      </w:r>
    </w:p>
    <w:p w14:paraId="274A77A0" w14:textId="3F8966D4" w:rsidR="00395AB9" w:rsidRDefault="00395AB9" w:rsidP="00395AB9">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PODIUM: Young Advocate Workshop</w:t>
      </w:r>
    </w:p>
    <w:p w14:paraId="5EAC0478" w14:textId="67858D25" w:rsidR="00395AB9" w:rsidRPr="00395AB9" w:rsidRDefault="00395AB9" w:rsidP="00395AB9">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KoVo: Volunteers Management Workshop</w:t>
      </w:r>
    </w:p>
    <w:p w14:paraId="1D8C6B5F" w14:textId="77777777" w:rsidR="00D1122E" w:rsidRDefault="00D1122E" w:rsidP="00FE1087">
      <w:pPr>
        <w:pStyle w:val="ListParagraph"/>
        <w:numPr>
          <w:ilvl w:val="0"/>
          <w:numId w:val="18"/>
        </w:numPr>
        <w:spacing w:after="0" w:line="240" w:lineRule="auto"/>
        <w:jc w:val="both"/>
        <w:rPr>
          <w:rFonts w:ascii="Times New Roman" w:hAnsi="Times New Roman" w:cs="Times New Roman"/>
          <w:b/>
          <w:i/>
          <w:sz w:val="24"/>
          <w:szCs w:val="24"/>
        </w:rPr>
      </w:pPr>
      <w:r w:rsidRPr="00FE1087">
        <w:rPr>
          <w:rFonts w:ascii="Times New Roman" w:hAnsi="Times New Roman" w:cs="Times New Roman"/>
          <w:b/>
          <w:i/>
          <w:sz w:val="24"/>
          <w:szCs w:val="24"/>
        </w:rPr>
        <w:t>Pro WO+MAN</w:t>
      </w:r>
    </w:p>
    <w:p w14:paraId="0D107C31" w14:textId="4DF7B5C2"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PEN Gender Resource Hub</w:t>
      </w:r>
    </w:p>
    <w:p w14:paraId="4C791674" w14:textId="536BC5C3"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Coaching sessions</w:t>
      </w:r>
    </w:p>
    <w:p w14:paraId="33049F9B" w14:textId="688EBC7A"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Study circles</w:t>
      </w:r>
    </w:p>
    <w:p w14:paraId="49A5B3CE" w14:textId="2B6E2EF9" w:rsidR="00395AB9" w:rsidRDefault="00395AB9" w:rsidP="00FE1087">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 on Equality</w:t>
      </w:r>
    </w:p>
    <w:p w14:paraId="46E19113" w14:textId="7F778211"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Community empowerment</w:t>
      </w:r>
    </w:p>
    <w:p w14:paraId="24EC111E" w14:textId="7419C71F"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Sexual gender based violence training</w:t>
      </w:r>
    </w:p>
    <w:p w14:paraId="0F5968E5" w14:textId="4D319665"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Leadership and decision making for young women</w:t>
      </w:r>
    </w:p>
    <w:p w14:paraId="09FBA3E3" w14:textId="779074BF"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Round tables with villages councils leaders</w:t>
      </w:r>
    </w:p>
    <w:p w14:paraId="3D0CC03A" w14:textId="030BB7AD" w:rsidR="00395AB9" w:rsidRDefault="00395AB9" w:rsidP="00395AB9">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Making Sense</w:t>
      </w:r>
    </w:p>
    <w:p w14:paraId="5E6AE7A7" w14:textId="1B9213A9" w:rsidR="001141E7" w:rsidRDefault="009A2DF4"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Bootcamp</w:t>
      </w:r>
    </w:p>
    <w:p w14:paraId="20F2BEE5" w14:textId="3E483D6B" w:rsidR="009A2DF4" w:rsidRDefault="00F95AC6"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Hackathon </w:t>
      </w:r>
    </w:p>
    <w:p w14:paraId="7469123A" w14:textId="0EAC1957" w:rsidR="00F95AC6" w:rsidRDefault="00F95AC6"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Impact calibration</w:t>
      </w:r>
    </w:p>
    <w:p w14:paraId="7DED2B89" w14:textId="7B54C7BD" w:rsidR="00F95AC6" w:rsidRDefault="00F95AC6"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Non-formal environmental education</w:t>
      </w:r>
    </w:p>
    <w:p w14:paraId="7E7F9325" w14:textId="23890BDE" w:rsidR="00F95AC6" w:rsidRDefault="00F95AC6"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General assembly </w:t>
      </w:r>
    </w:p>
    <w:p w14:paraId="53061188" w14:textId="5F3E86E5" w:rsidR="001141E7" w:rsidRDefault="00395AB9" w:rsidP="001141E7">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Child protection</w:t>
      </w:r>
    </w:p>
    <w:p w14:paraId="7CC9EA69" w14:textId="3673278A"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Professional readiness for children in conflict with law</w:t>
      </w:r>
    </w:p>
    <w:p w14:paraId="7AC0B79D" w14:textId="3E43B4B6" w:rsidR="001141E7" w:rsidRDefault="009A2DF4"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Building capacity</w:t>
      </w:r>
      <w:r w:rsidR="001141E7">
        <w:rPr>
          <w:rFonts w:ascii="Times New Roman" w:hAnsi="Times New Roman" w:cs="Times New Roman"/>
          <w:b/>
          <w:i/>
          <w:sz w:val="24"/>
          <w:szCs w:val="24"/>
        </w:rPr>
        <w:t xml:space="preserve"> of children in conflict with law who design and implement advocacy campaigns</w:t>
      </w:r>
    </w:p>
    <w:p w14:paraId="46787D23" w14:textId="3BC30E24" w:rsidR="009A2DF4" w:rsidRDefault="009A2DF4"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Psychological session for children in conflict with law</w:t>
      </w:r>
    </w:p>
    <w:p w14:paraId="17658B72" w14:textId="02B7AD1F" w:rsidR="009A2DF4" w:rsidRPr="001141E7" w:rsidRDefault="009A2DF4"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Preventing children with high risks of being in conflict with law</w:t>
      </w:r>
    </w:p>
    <w:p w14:paraId="16D6A4B3" w14:textId="77777777" w:rsidR="009A2DF4" w:rsidRDefault="00395AB9" w:rsidP="009A2DF4">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Engage man in fatherhood</w:t>
      </w:r>
    </w:p>
    <w:p w14:paraId="1C478701" w14:textId="4B8653E5" w:rsidR="009A2DF4" w:rsidRDefault="009A2DF4" w:rsidP="009A2DF4">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Building capacity of health workers</w:t>
      </w:r>
    </w:p>
    <w:p w14:paraId="599F3377" w14:textId="5E7963C9" w:rsidR="009A2DF4" w:rsidRDefault="009A2DF4" w:rsidP="009A2DF4">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Building capacity of men and caregivers</w:t>
      </w:r>
    </w:p>
    <w:p w14:paraId="71F6073C" w14:textId="17B1F438" w:rsidR="009A2DF4" w:rsidRDefault="009A2DF4" w:rsidP="009A2DF4">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Campaigns to promote positive fatherhood</w:t>
      </w:r>
    </w:p>
    <w:p w14:paraId="486C6D10" w14:textId="43793733" w:rsidR="00D1122E" w:rsidRPr="009A2DF4" w:rsidRDefault="00D1122E" w:rsidP="009A2DF4">
      <w:pPr>
        <w:pStyle w:val="ListParagraph"/>
        <w:numPr>
          <w:ilvl w:val="0"/>
          <w:numId w:val="18"/>
        </w:numPr>
        <w:spacing w:after="0" w:line="240" w:lineRule="auto"/>
        <w:jc w:val="both"/>
        <w:rPr>
          <w:rFonts w:ascii="Times New Roman" w:hAnsi="Times New Roman" w:cs="Times New Roman"/>
          <w:b/>
          <w:i/>
          <w:sz w:val="24"/>
          <w:szCs w:val="24"/>
        </w:rPr>
      </w:pPr>
      <w:r w:rsidRPr="009A2DF4">
        <w:rPr>
          <w:rFonts w:ascii="Times New Roman" w:hAnsi="Times New Roman" w:cs="Times New Roman"/>
          <w:b/>
          <w:i/>
          <w:sz w:val="24"/>
          <w:szCs w:val="24"/>
        </w:rPr>
        <w:t xml:space="preserve">Young Men Initiative </w:t>
      </w:r>
      <w:r w:rsidR="009A2DF4" w:rsidRPr="009A2DF4">
        <w:rPr>
          <w:rFonts w:ascii="Times New Roman" w:hAnsi="Times New Roman" w:cs="Times New Roman"/>
          <w:b/>
          <w:i/>
          <w:sz w:val="24"/>
          <w:szCs w:val="24"/>
        </w:rPr>
        <w:t>/ Engage man to promote gender equality</w:t>
      </w:r>
    </w:p>
    <w:p w14:paraId="46BE22B4" w14:textId="77777777" w:rsidR="009A2DF4" w:rsidRDefault="001141E7" w:rsidP="009A2DF4">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Be a Man Club</w:t>
      </w:r>
    </w:p>
    <w:p w14:paraId="06A3C613" w14:textId="031F0F6B" w:rsidR="001141E7" w:rsidRDefault="009A2DF4"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w:t>
      </w:r>
      <w:r w:rsidR="001141E7">
        <w:rPr>
          <w:rFonts w:ascii="Times New Roman" w:hAnsi="Times New Roman" w:cs="Times New Roman"/>
          <w:b/>
          <w:i/>
          <w:sz w:val="24"/>
          <w:szCs w:val="24"/>
        </w:rPr>
        <w:t>uilding</w:t>
      </w:r>
      <w:r>
        <w:rPr>
          <w:rFonts w:ascii="Times New Roman" w:hAnsi="Times New Roman" w:cs="Times New Roman"/>
          <w:b/>
          <w:i/>
          <w:sz w:val="24"/>
          <w:szCs w:val="24"/>
        </w:rPr>
        <w:t xml:space="preserve"> capacity</w:t>
      </w:r>
      <w:r w:rsidR="001141E7">
        <w:rPr>
          <w:rFonts w:ascii="Times New Roman" w:hAnsi="Times New Roman" w:cs="Times New Roman"/>
          <w:b/>
          <w:i/>
          <w:sz w:val="24"/>
          <w:szCs w:val="24"/>
        </w:rPr>
        <w:t xml:space="preserve"> of teachers in high schools</w:t>
      </w:r>
    </w:p>
    <w:p w14:paraId="53F27A01" w14:textId="42FAD67B" w:rsid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Residential training for gender equality with students</w:t>
      </w:r>
    </w:p>
    <w:p w14:paraId="4F8F2E94" w14:textId="2C030A0C" w:rsidR="001141E7" w:rsidRPr="001141E7" w:rsidRDefault="001141E7" w:rsidP="001141E7">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Teaser campaigns</w:t>
      </w:r>
    </w:p>
    <w:p w14:paraId="02A0CC98" w14:textId="77777777" w:rsidR="00D1122E" w:rsidRPr="00B937E0" w:rsidRDefault="00D1122E" w:rsidP="00FE1087">
      <w:pPr>
        <w:spacing w:after="0" w:line="360" w:lineRule="auto"/>
        <w:jc w:val="both"/>
        <w:rPr>
          <w:rFonts w:ascii="Times New Roman" w:hAnsi="Times New Roman" w:cs="Times New Roman"/>
          <w:b/>
          <w:i/>
          <w:sz w:val="24"/>
          <w:szCs w:val="24"/>
        </w:rPr>
      </w:pPr>
    </w:p>
    <w:p w14:paraId="6DD58529" w14:textId="1D880910" w:rsidR="00A5560C" w:rsidRPr="00B937E0" w:rsidRDefault="00A5560C" w:rsidP="00FE1087">
      <w:pPr>
        <w:spacing w:after="0" w:line="360" w:lineRule="auto"/>
        <w:jc w:val="both"/>
        <w:rPr>
          <w:rFonts w:ascii="Times New Roman" w:hAnsi="Times New Roman" w:cs="Times New Roman"/>
          <w:b/>
          <w:i/>
          <w:sz w:val="24"/>
          <w:szCs w:val="24"/>
        </w:rPr>
      </w:pPr>
      <w:r w:rsidRPr="00B937E0">
        <w:rPr>
          <w:rFonts w:ascii="Times New Roman" w:hAnsi="Times New Roman" w:cs="Times New Roman"/>
          <w:b/>
          <w:i/>
          <w:sz w:val="24"/>
          <w:szCs w:val="24"/>
        </w:rPr>
        <w:t xml:space="preserve">Objective 2.  </w:t>
      </w:r>
      <w:r w:rsidRPr="00B937E0">
        <w:rPr>
          <w:rFonts w:ascii="Times New Roman" w:hAnsi="Times New Roman" w:cs="Times New Roman"/>
          <w:i/>
          <w:sz w:val="24"/>
          <w:szCs w:val="24"/>
        </w:rPr>
        <w:t>By the end of 20</w:t>
      </w:r>
      <w:r w:rsidR="00F95AC6">
        <w:rPr>
          <w:rFonts w:ascii="Times New Roman" w:hAnsi="Times New Roman" w:cs="Times New Roman"/>
          <w:i/>
          <w:sz w:val="24"/>
          <w:szCs w:val="24"/>
        </w:rPr>
        <w:t>21</w:t>
      </w:r>
      <w:r w:rsidRPr="00B937E0">
        <w:rPr>
          <w:rFonts w:ascii="Times New Roman" w:hAnsi="Times New Roman" w:cs="Times New Roman"/>
          <w:i/>
          <w:sz w:val="24"/>
          <w:szCs w:val="24"/>
        </w:rPr>
        <w:t xml:space="preserve">, </w:t>
      </w:r>
      <w:r w:rsidR="00913493" w:rsidRPr="00B937E0">
        <w:rPr>
          <w:rFonts w:ascii="Times New Roman" w:hAnsi="Times New Roman" w:cs="Times New Roman"/>
          <w:i/>
          <w:sz w:val="24"/>
          <w:szCs w:val="24"/>
        </w:rPr>
        <w:t>30</w:t>
      </w:r>
      <w:r w:rsidR="00866476" w:rsidRPr="00B937E0">
        <w:rPr>
          <w:rFonts w:ascii="Times New Roman" w:hAnsi="Times New Roman" w:cs="Times New Roman"/>
          <w:i/>
          <w:sz w:val="24"/>
          <w:szCs w:val="24"/>
        </w:rPr>
        <w:t>% of youth</w:t>
      </w:r>
      <w:r w:rsidR="00F95AC6">
        <w:rPr>
          <w:rFonts w:ascii="Times New Roman" w:hAnsi="Times New Roman" w:cs="Times New Roman"/>
          <w:i/>
          <w:sz w:val="24"/>
          <w:szCs w:val="24"/>
        </w:rPr>
        <w:t xml:space="preserve"> and adolescents</w:t>
      </w:r>
      <w:r w:rsidR="000B2FCC">
        <w:rPr>
          <w:rFonts w:ascii="Times New Roman" w:hAnsi="Times New Roman" w:cs="Times New Roman"/>
          <w:i/>
          <w:sz w:val="24"/>
          <w:szCs w:val="24"/>
        </w:rPr>
        <w:t xml:space="preserve"> of all genders</w:t>
      </w:r>
      <w:r w:rsidR="0003013A">
        <w:rPr>
          <w:rFonts w:ascii="Times New Roman" w:hAnsi="Times New Roman" w:cs="Times New Roman"/>
          <w:i/>
          <w:sz w:val="24"/>
          <w:szCs w:val="24"/>
        </w:rPr>
        <w:t xml:space="preserve"> </w:t>
      </w:r>
      <w:r w:rsidR="00866476" w:rsidRPr="00B937E0">
        <w:rPr>
          <w:rFonts w:ascii="Times New Roman" w:hAnsi="Times New Roman" w:cs="Times New Roman"/>
          <w:i/>
          <w:sz w:val="24"/>
          <w:szCs w:val="24"/>
        </w:rPr>
        <w:t xml:space="preserve">in Kosovo from non-represented groups </w:t>
      </w:r>
      <w:r w:rsidR="00F95AC6">
        <w:rPr>
          <w:rFonts w:ascii="Times New Roman" w:hAnsi="Times New Roman" w:cs="Times New Roman"/>
          <w:i/>
          <w:sz w:val="24"/>
          <w:szCs w:val="24"/>
        </w:rPr>
        <w:t>will be</w:t>
      </w:r>
      <w:r w:rsidR="00866476" w:rsidRPr="00B937E0">
        <w:rPr>
          <w:rFonts w:ascii="Times New Roman" w:hAnsi="Times New Roman" w:cs="Times New Roman"/>
          <w:i/>
          <w:sz w:val="24"/>
          <w:szCs w:val="24"/>
        </w:rPr>
        <w:t xml:space="preserve"> included directly and indirectly in </w:t>
      </w:r>
      <w:r w:rsidR="00F95AC6">
        <w:rPr>
          <w:rFonts w:ascii="Times New Roman" w:hAnsi="Times New Roman" w:cs="Times New Roman"/>
          <w:i/>
          <w:sz w:val="24"/>
          <w:szCs w:val="24"/>
        </w:rPr>
        <w:t>the following</w:t>
      </w:r>
      <w:r w:rsidR="00866476" w:rsidRPr="00B937E0">
        <w:rPr>
          <w:rFonts w:ascii="Times New Roman" w:hAnsi="Times New Roman" w:cs="Times New Roman"/>
          <w:i/>
          <w:sz w:val="24"/>
          <w:szCs w:val="24"/>
        </w:rPr>
        <w:t xml:space="preserve"> program activities. </w:t>
      </w:r>
      <w:r w:rsidRPr="00B937E0">
        <w:rPr>
          <w:rFonts w:ascii="Times New Roman" w:hAnsi="Times New Roman" w:cs="Times New Roman"/>
          <w:i/>
          <w:sz w:val="24"/>
          <w:szCs w:val="24"/>
        </w:rPr>
        <w:t xml:space="preserve"> </w:t>
      </w:r>
    </w:p>
    <w:p w14:paraId="112A5302" w14:textId="77777777" w:rsidR="009A2DF4" w:rsidRDefault="009A2DF4" w:rsidP="009A2DF4">
      <w:pPr>
        <w:pStyle w:val="ListParagraph"/>
        <w:numPr>
          <w:ilvl w:val="0"/>
          <w:numId w:val="19"/>
        </w:numPr>
        <w:spacing w:after="0" w:line="240" w:lineRule="auto"/>
        <w:jc w:val="both"/>
        <w:rPr>
          <w:rFonts w:ascii="Times New Roman" w:hAnsi="Times New Roman" w:cs="Times New Roman"/>
          <w:b/>
          <w:i/>
          <w:sz w:val="24"/>
          <w:szCs w:val="24"/>
        </w:rPr>
      </w:pPr>
      <w:r w:rsidRPr="00FE1087">
        <w:rPr>
          <w:rFonts w:ascii="Times New Roman" w:hAnsi="Times New Roman" w:cs="Times New Roman"/>
          <w:b/>
          <w:i/>
          <w:sz w:val="24"/>
          <w:szCs w:val="24"/>
        </w:rPr>
        <w:t>Innovations Lab Kosovo</w:t>
      </w:r>
    </w:p>
    <w:p w14:paraId="1FBF1CA4" w14:textId="77777777" w:rsidR="009A2DF4"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UPSHIFT: Social Impact Workshop</w:t>
      </w:r>
    </w:p>
    <w:p w14:paraId="3A5D7307" w14:textId="77777777" w:rsidR="009A2DF4"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PODIUM: Young Advocate Workshop</w:t>
      </w:r>
    </w:p>
    <w:p w14:paraId="6A89F662" w14:textId="77777777" w:rsidR="009A2DF4" w:rsidRDefault="009A2DF4" w:rsidP="009A2DF4">
      <w:pPr>
        <w:pStyle w:val="ListParagraph"/>
        <w:numPr>
          <w:ilvl w:val="0"/>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Child protection</w:t>
      </w:r>
    </w:p>
    <w:p w14:paraId="49BE0496" w14:textId="77777777" w:rsidR="009A2DF4"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Professional readiness for children in conflict with law</w:t>
      </w:r>
    </w:p>
    <w:p w14:paraId="19C2D96B" w14:textId="77777777" w:rsidR="009A2DF4"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Building capacity of children in conflict with law who design and implement advocacy campaigns</w:t>
      </w:r>
    </w:p>
    <w:p w14:paraId="631B9910" w14:textId="77777777" w:rsidR="009A2DF4"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Psychological session for children in conflict with law</w:t>
      </w:r>
    </w:p>
    <w:p w14:paraId="34CBE7AF" w14:textId="77777777" w:rsidR="009A2DF4" w:rsidRPr="001141E7" w:rsidRDefault="009A2DF4" w:rsidP="009A2DF4">
      <w:pPr>
        <w:pStyle w:val="ListParagraph"/>
        <w:numPr>
          <w:ilvl w:val="1"/>
          <w:numId w:val="19"/>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Preventing children with high risks of being in conflict with law</w:t>
      </w:r>
    </w:p>
    <w:p w14:paraId="0B24D924" w14:textId="77777777" w:rsidR="00A5560C" w:rsidRPr="00B937E0" w:rsidRDefault="00A5560C" w:rsidP="00FE1087">
      <w:pPr>
        <w:spacing w:after="0" w:line="360" w:lineRule="auto"/>
        <w:jc w:val="both"/>
        <w:rPr>
          <w:rFonts w:ascii="Times New Roman" w:hAnsi="Times New Roman" w:cs="Times New Roman"/>
          <w:b/>
          <w:i/>
          <w:sz w:val="24"/>
          <w:szCs w:val="24"/>
        </w:rPr>
      </w:pPr>
    </w:p>
    <w:p w14:paraId="1FAAE730" w14:textId="0F038628" w:rsidR="009A22F8" w:rsidRPr="00B937E0" w:rsidRDefault="00866476" w:rsidP="00FE1087">
      <w:pPr>
        <w:spacing w:after="0" w:line="360" w:lineRule="auto"/>
        <w:jc w:val="both"/>
        <w:rPr>
          <w:rFonts w:ascii="Times New Roman" w:hAnsi="Times New Roman" w:cs="Times New Roman"/>
          <w:b/>
          <w:i/>
          <w:sz w:val="24"/>
          <w:szCs w:val="24"/>
        </w:rPr>
      </w:pPr>
      <w:r w:rsidRPr="00B937E0">
        <w:rPr>
          <w:rFonts w:ascii="Times New Roman" w:hAnsi="Times New Roman" w:cs="Times New Roman"/>
          <w:b/>
          <w:i/>
          <w:sz w:val="24"/>
          <w:szCs w:val="24"/>
        </w:rPr>
        <w:t>Objective 3.</w:t>
      </w:r>
      <w:r w:rsidR="00A4557A" w:rsidRPr="00B937E0">
        <w:rPr>
          <w:rFonts w:ascii="Times New Roman" w:hAnsi="Times New Roman" w:cs="Times New Roman"/>
          <w:b/>
          <w:i/>
          <w:sz w:val="24"/>
          <w:szCs w:val="24"/>
        </w:rPr>
        <w:t xml:space="preserve"> </w:t>
      </w:r>
      <w:r w:rsidR="00913493" w:rsidRPr="00B937E0">
        <w:rPr>
          <w:rFonts w:ascii="Times New Roman" w:hAnsi="Times New Roman" w:cs="Times New Roman"/>
          <w:i/>
          <w:sz w:val="24"/>
          <w:szCs w:val="24"/>
        </w:rPr>
        <w:t>By the end of 20</w:t>
      </w:r>
      <w:r w:rsidR="00F95AC6">
        <w:rPr>
          <w:rFonts w:ascii="Times New Roman" w:hAnsi="Times New Roman" w:cs="Times New Roman"/>
          <w:i/>
          <w:sz w:val="24"/>
          <w:szCs w:val="24"/>
        </w:rPr>
        <w:t>21</w:t>
      </w:r>
      <w:r w:rsidR="00913493" w:rsidRPr="00B937E0">
        <w:rPr>
          <w:rFonts w:ascii="Times New Roman" w:hAnsi="Times New Roman" w:cs="Times New Roman"/>
          <w:i/>
          <w:sz w:val="24"/>
          <w:szCs w:val="24"/>
        </w:rPr>
        <w:t>,</w:t>
      </w:r>
      <w:r w:rsidR="00F95AC6">
        <w:rPr>
          <w:rFonts w:ascii="Times New Roman" w:hAnsi="Times New Roman" w:cs="Times New Roman"/>
          <w:i/>
          <w:sz w:val="24"/>
          <w:szCs w:val="24"/>
        </w:rPr>
        <w:t xml:space="preserve"> 150 000 youth and adolescents</w:t>
      </w:r>
      <w:r w:rsidR="000B2FCC">
        <w:rPr>
          <w:rFonts w:ascii="Times New Roman" w:hAnsi="Times New Roman" w:cs="Times New Roman"/>
          <w:i/>
          <w:sz w:val="24"/>
          <w:szCs w:val="24"/>
        </w:rPr>
        <w:t xml:space="preserve"> of all genders</w:t>
      </w:r>
      <w:r w:rsidR="0003013A">
        <w:rPr>
          <w:rFonts w:ascii="Times New Roman" w:hAnsi="Times New Roman" w:cs="Times New Roman"/>
          <w:i/>
          <w:sz w:val="24"/>
          <w:szCs w:val="24"/>
        </w:rPr>
        <w:t xml:space="preserve"> </w:t>
      </w:r>
      <w:r w:rsidR="00A4557A" w:rsidRPr="00B937E0">
        <w:rPr>
          <w:rFonts w:ascii="Times New Roman" w:hAnsi="Times New Roman" w:cs="Times New Roman"/>
          <w:i/>
          <w:sz w:val="24"/>
          <w:szCs w:val="24"/>
        </w:rPr>
        <w:t xml:space="preserve">in Kosovo </w:t>
      </w:r>
      <w:r w:rsidR="00F95AC6">
        <w:rPr>
          <w:rFonts w:ascii="Times New Roman" w:hAnsi="Times New Roman" w:cs="Times New Roman"/>
          <w:i/>
          <w:sz w:val="24"/>
          <w:szCs w:val="24"/>
        </w:rPr>
        <w:t xml:space="preserve">will benefit directly and indirectly </w:t>
      </w:r>
      <w:r w:rsidR="00913493" w:rsidRPr="00B937E0">
        <w:rPr>
          <w:rFonts w:ascii="Times New Roman" w:hAnsi="Times New Roman" w:cs="Times New Roman"/>
          <w:i/>
          <w:sz w:val="24"/>
          <w:szCs w:val="24"/>
        </w:rPr>
        <w:t xml:space="preserve">from program activities on healthy lifestyle practices. </w:t>
      </w:r>
    </w:p>
    <w:p w14:paraId="5A46923C" w14:textId="77777777" w:rsidR="00F95AC6" w:rsidRDefault="00F95AC6" w:rsidP="00F95AC6">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Making Sense</w:t>
      </w:r>
    </w:p>
    <w:p w14:paraId="6064F5A4"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Bootcamp</w:t>
      </w:r>
    </w:p>
    <w:p w14:paraId="1C30795C"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Hackathon </w:t>
      </w:r>
    </w:p>
    <w:p w14:paraId="0AAC7DAA"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Impact calibration</w:t>
      </w:r>
    </w:p>
    <w:p w14:paraId="2F9DF26B" w14:textId="11D1452E" w:rsidR="00FE1087" w:rsidRP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Non-formal environmental education</w:t>
      </w:r>
    </w:p>
    <w:p w14:paraId="08876456" w14:textId="77777777" w:rsidR="00F95AC6" w:rsidRPr="009A2DF4" w:rsidRDefault="00F95AC6" w:rsidP="00F95AC6">
      <w:pPr>
        <w:pStyle w:val="ListParagraph"/>
        <w:numPr>
          <w:ilvl w:val="0"/>
          <w:numId w:val="18"/>
        </w:numPr>
        <w:spacing w:after="0" w:line="240" w:lineRule="auto"/>
        <w:jc w:val="both"/>
        <w:rPr>
          <w:rFonts w:ascii="Times New Roman" w:hAnsi="Times New Roman" w:cs="Times New Roman"/>
          <w:b/>
          <w:i/>
          <w:sz w:val="24"/>
          <w:szCs w:val="24"/>
        </w:rPr>
      </w:pPr>
      <w:r w:rsidRPr="009A2DF4">
        <w:rPr>
          <w:rFonts w:ascii="Times New Roman" w:hAnsi="Times New Roman" w:cs="Times New Roman"/>
          <w:b/>
          <w:i/>
          <w:sz w:val="24"/>
          <w:szCs w:val="24"/>
        </w:rPr>
        <w:t>Young Men Initiative / Engage man to promote gender equality</w:t>
      </w:r>
    </w:p>
    <w:p w14:paraId="4D20E89F"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Be a Man Club</w:t>
      </w:r>
    </w:p>
    <w:p w14:paraId="598B1A67"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Residential training for gender equality with students</w:t>
      </w:r>
    </w:p>
    <w:p w14:paraId="5036DB13" w14:textId="77777777" w:rsidR="00F95AC6" w:rsidRDefault="00F95AC6" w:rsidP="00F95AC6">
      <w:pPr>
        <w:pStyle w:val="ListParagraph"/>
        <w:numPr>
          <w:ilvl w:val="0"/>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Act on Equality</w:t>
      </w:r>
    </w:p>
    <w:p w14:paraId="24D5FE84" w14:textId="77777777" w:rsidR="00F95AC6" w:rsidRDefault="00F95AC6" w:rsidP="00F95AC6">
      <w:pPr>
        <w:pStyle w:val="ListParagraph"/>
        <w:numPr>
          <w:ilvl w:val="1"/>
          <w:numId w:val="18"/>
        </w:num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Sexual gender based violence training</w:t>
      </w:r>
    </w:p>
    <w:p w14:paraId="610E0F7C" w14:textId="77777777" w:rsidR="00F95AC6" w:rsidRPr="00FE1087" w:rsidRDefault="00F95AC6" w:rsidP="00FE1087">
      <w:pPr>
        <w:spacing w:after="0" w:line="240" w:lineRule="auto"/>
        <w:jc w:val="both"/>
        <w:rPr>
          <w:rFonts w:ascii="Times New Roman" w:hAnsi="Times New Roman" w:cs="Times New Roman"/>
          <w:b/>
          <w:i/>
          <w:sz w:val="24"/>
          <w:szCs w:val="24"/>
        </w:rPr>
        <w:sectPr w:rsidR="00F95AC6" w:rsidRPr="00FE1087" w:rsidSect="009B4B10">
          <w:headerReference w:type="default" r:id="rId11"/>
          <w:footerReference w:type="default" r:id="rId12"/>
          <w:pgSz w:w="12240" w:h="15840"/>
          <w:pgMar w:top="1440" w:right="1440" w:bottom="1440" w:left="1440" w:header="720" w:footer="720" w:gutter="0"/>
          <w:cols w:space="720"/>
          <w:titlePg/>
          <w:docGrid w:linePitch="360"/>
        </w:sectPr>
      </w:pPr>
    </w:p>
    <w:p w14:paraId="4B101197" w14:textId="77777777" w:rsidR="003F3632" w:rsidRPr="00B937E0" w:rsidRDefault="003F3632" w:rsidP="00324CF0">
      <w:pPr>
        <w:spacing w:line="360" w:lineRule="auto"/>
        <w:rPr>
          <w:rFonts w:ascii="Times New Roman" w:hAnsi="Times New Roman" w:cs="Times New Roman"/>
          <w:sz w:val="24"/>
          <w:szCs w:val="24"/>
        </w:rPr>
      </w:pPr>
    </w:p>
    <w:p w14:paraId="427FADEA" w14:textId="77777777" w:rsidR="00B34C8D" w:rsidRPr="00FE1087" w:rsidRDefault="00B34C8D" w:rsidP="00FE1087">
      <w:pPr>
        <w:pStyle w:val="Heading1"/>
        <w:spacing w:line="360" w:lineRule="auto"/>
        <w:jc w:val="center"/>
        <w:rPr>
          <w:rStyle w:val="Strong"/>
          <w:rFonts w:ascii="Times New Roman" w:hAnsi="Times New Roman" w:cs="Times New Roman"/>
          <w:b/>
          <w:sz w:val="24"/>
          <w:szCs w:val="24"/>
        </w:rPr>
      </w:pPr>
      <w:bookmarkStart w:id="12" w:name="_Toc379793012"/>
      <w:r w:rsidRPr="00FE1087">
        <w:rPr>
          <w:rStyle w:val="Strong"/>
          <w:rFonts w:ascii="Times New Roman" w:hAnsi="Times New Roman" w:cs="Times New Roman"/>
          <w:b/>
          <w:sz w:val="24"/>
          <w:szCs w:val="24"/>
        </w:rPr>
        <w:t>Action Plan</w:t>
      </w:r>
      <w:bookmarkEnd w:id="12"/>
    </w:p>
    <w:p w14:paraId="373FBE9A" w14:textId="77777777" w:rsidR="00B34C8D" w:rsidRPr="00B937E0" w:rsidRDefault="00B34C8D"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tbl>
      <w:tblPr>
        <w:tblStyle w:val="GridTable1Light-Accent4"/>
        <w:tblW w:w="9350" w:type="dxa"/>
        <w:tblLook w:val="04A0" w:firstRow="1" w:lastRow="0" w:firstColumn="1" w:lastColumn="0" w:noHBand="0" w:noVBand="1"/>
      </w:tblPr>
      <w:tblGrid>
        <w:gridCol w:w="4675"/>
        <w:gridCol w:w="4675"/>
      </w:tblGrid>
      <w:tr w:rsidR="006B63E9" w:rsidRPr="00487F8A" w14:paraId="6E93B607" w14:textId="77777777" w:rsidTr="004E2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480DC63" w14:textId="77777777" w:rsidR="006B63E9" w:rsidRPr="00487F8A" w:rsidRDefault="006B63E9" w:rsidP="004E2A33">
            <w:pPr>
              <w:pStyle w:val="Heading2"/>
              <w:outlineLvl w:val="1"/>
              <w:rPr>
                <w:b/>
              </w:rPr>
            </w:pPr>
            <w:r w:rsidRPr="00487F8A">
              <w:t>Objectives</w:t>
            </w:r>
          </w:p>
        </w:tc>
      </w:tr>
      <w:tr w:rsidR="006B63E9" w:rsidRPr="00487F8A" w14:paraId="4739556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3BB123F" w14:textId="77777777" w:rsidR="006B63E9" w:rsidRPr="00487F8A" w:rsidRDefault="006B63E9" w:rsidP="004E2A33">
            <w:pPr>
              <w:rPr>
                <w:b w:val="0"/>
              </w:rPr>
            </w:pPr>
            <w:r w:rsidRPr="00487F8A">
              <w:t>Objective 1</w:t>
            </w:r>
            <w:r w:rsidRPr="00487F8A">
              <w:rPr>
                <w:b w:val="0"/>
              </w:rPr>
              <w:t>. By the end of 2016, at least 10000 youngsters of all genders in Kosovo have benefited directly from capacity building programs such as trainings, workshops, seminars, coaching sessions, lecture and conferences.</w:t>
            </w:r>
          </w:p>
          <w:p w14:paraId="2AB7BD5A" w14:textId="77777777" w:rsidR="006B63E9" w:rsidRPr="00487F8A" w:rsidRDefault="006B63E9" w:rsidP="004E2A33">
            <w:pPr>
              <w:rPr>
                <w:b w:val="0"/>
              </w:rPr>
            </w:pPr>
            <w:r w:rsidRPr="00487F8A">
              <w:rPr>
                <w:b w:val="0"/>
              </w:rPr>
              <w:t xml:space="preserve">                                                               </w:t>
            </w:r>
          </w:p>
          <w:p w14:paraId="65E7DD97" w14:textId="77777777" w:rsidR="006B63E9" w:rsidRPr="00487F8A" w:rsidRDefault="006B63E9" w:rsidP="004E2A33">
            <w:pPr>
              <w:rPr>
                <w:b w:val="0"/>
              </w:rPr>
            </w:pPr>
            <w:r w:rsidRPr="00487F8A">
              <w:t>Objective 2</w:t>
            </w:r>
            <w:r w:rsidRPr="00487F8A">
              <w:rPr>
                <w:b w:val="0"/>
              </w:rPr>
              <w:t xml:space="preserve">.  By the end of 2016,   30% of youth of all genders in Kosovo from non-represented groups have been included directly and indirectly in all program activities.  </w:t>
            </w:r>
          </w:p>
          <w:p w14:paraId="0B2CD708" w14:textId="77777777" w:rsidR="006B63E9" w:rsidRPr="00487F8A" w:rsidRDefault="006B63E9" w:rsidP="004E2A33">
            <w:pPr>
              <w:rPr>
                <w:b w:val="0"/>
              </w:rPr>
            </w:pPr>
          </w:p>
          <w:p w14:paraId="5241F3F8" w14:textId="77777777" w:rsidR="006B63E9" w:rsidRPr="00487F8A" w:rsidRDefault="006B63E9" w:rsidP="004E2A33">
            <w:pPr>
              <w:rPr>
                <w:b w:val="0"/>
              </w:rPr>
            </w:pPr>
            <w:r w:rsidRPr="00487F8A">
              <w:t>Objective 3</w:t>
            </w:r>
            <w:r w:rsidRPr="00487F8A">
              <w:rPr>
                <w:b w:val="0"/>
              </w:rPr>
              <w:t>. By the end of 2016, 150000 youngsters of all genders in Kosovo have benefited directly and indirectly from program activities on healthy lifestyle practices.</w:t>
            </w:r>
          </w:p>
        </w:tc>
      </w:tr>
      <w:tr w:rsidR="006B63E9" w:rsidRPr="00487F8A" w14:paraId="6FF5BE37"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7D8EF263" w14:textId="77777777" w:rsidR="006B63E9" w:rsidRPr="00487F8A" w:rsidRDefault="006B63E9" w:rsidP="004E2A33">
            <w:pPr>
              <w:pStyle w:val="Heading2"/>
              <w:outlineLvl w:val="1"/>
              <w:rPr>
                <w:b/>
              </w:rPr>
            </w:pPr>
            <w:r w:rsidRPr="00487F8A">
              <w:t>UNICEF Innovations Lab Kosovo / 2017 – 2021</w:t>
            </w:r>
          </w:p>
        </w:tc>
      </w:tr>
      <w:tr w:rsidR="006B63E9" w:rsidRPr="00487F8A" w14:paraId="30994C6D"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418F46BB" w14:textId="77777777" w:rsidR="006B63E9" w:rsidRPr="00487F8A" w:rsidRDefault="006B63E9" w:rsidP="004E2A33">
            <w:pPr>
              <w:pStyle w:val="Heading3"/>
              <w:outlineLvl w:val="2"/>
              <w:rPr>
                <w:b w:val="0"/>
              </w:rPr>
            </w:pPr>
            <w:r w:rsidRPr="00487F8A">
              <w:rPr>
                <w:b w:val="0"/>
              </w:rPr>
              <w:t>By Youth for Youth</w:t>
            </w:r>
          </w:p>
        </w:tc>
      </w:tr>
      <w:tr w:rsidR="006B63E9" w:rsidRPr="00487F8A" w14:paraId="5064594D"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415B8EF" w14:textId="77777777" w:rsidR="006B63E9" w:rsidRPr="00487F8A" w:rsidRDefault="006B63E9" w:rsidP="004E2A33">
            <w:pPr>
              <w:rPr>
                <w:b w:val="0"/>
              </w:rPr>
            </w:pPr>
            <w:r w:rsidRPr="00487F8A">
              <w:rPr>
                <w:b w:val="0"/>
              </w:rPr>
              <w:t>2017</w:t>
            </w:r>
          </w:p>
        </w:tc>
      </w:tr>
      <w:tr w:rsidR="006B63E9" w:rsidRPr="00487F8A" w14:paraId="7BC9A8FD"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4C2CCD2" w14:textId="77777777" w:rsidR="006B63E9" w:rsidRPr="00487F8A" w:rsidRDefault="006B63E9" w:rsidP="004E2A33">
            <w:pPr>
              <w:rPr>
                <w:b w:val="0"/>
              </w:rPr>
            </w:pPr>
            <w:r w:rsidRPr="00487F8A">
              <w:rPr>
                <w:b w:val="0"/>
              </w:rPr>
              <w:t>Implement eight (8) cycles of UPSHIFT: Social Impact Workshop and two (2) StartUP: Social Venture Workshop in the entire Kosovo. Target group are youth and adolescents aged 15-24 years old. In addition to four (4) cycles of workshops fully-organized by the BYFY team, there will be four (4) cycles of workshops with external partners. In a reference to this, Telecom of Kosovo, University for Business and Technology, IPKO Foundation and College Riinvest are partners selected. Moreover, two MoU are planned to be signed with international banks operating in Kosovo, Reiffeisen Bank and TEB.</w:t>
            </w:r>
          </w:p>
          <w:p w14:paraId="303852B5" w14:textId="77777777" w:rsidR="006B63E9" w:rsidRPr="00487F8A" w:rsidRDefault="006B63E9" w:rsidP="004E2A33">
            <w:pPr>
              <w:rPr>
                <w:b w:val="0"/>
              </w:rPr>
            </w:pPr>
          </w:p>
        </w:tc>
      </w:tr>
      <w:tr w:rsidR="006B63E9" w:rsidRPr="00487F8A" w14:paraId="7769801B"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264FDCE" w14:textId="77777777" w:rsidR="006B63E9" w:rsidRPr="00487F8A" w:rsidRDefault="006B63E9" w:rsidP="004E2A33">
            <w:pPr>
              <w:rPr>
                <w:b w:val="0"/>
              </w:rPr>
            </w:pPr>
            <w:r w:rsidRPr="00487F8A">
              <w:rPr>
                <w:b w:val="0"/>
              </w:rPr>
              <w:t>2018</w:t>
            </w:r>
          </w:p>
        </w:tc>
      </w:tr>
      <w:tr w:rsidR="006B63E9" w:rsidRPr="00487F8A" w14:paraId="19FAFEC5"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25647576" w14:textId="77777777" w:rsidR="006B63E9" w:rsidRPr="00487F8A" w:rsidRDefault="006B63E9" w:rsidP="004E2A33">
            <w:pPr>
              <w:rPr>
                <w:b w:val="0"/>
              </w:rPr>
            </w:pPr>
            <w:r w:rsidRPr="00487F8A">
              <w:rPr>
                <w:b w:val="0"/>
              </w:rPr>
              <w:t xml:space="preserve">The focus in 2018 shifts from traditional UPSHIFT and StartUP workshops in Sustainable Development Goals (SDG) thematic workshops. Therefore, the plan is to conduct only four (4) UPSHIFT: Social Impact Workshop in areas of: Quality of Education, Innovation and Infrastructure, Gender Equality and Sustainable Cities and Communities. In addition, it is foreseen that in line with the legislation for </w:t>
            </w:r>
            <w:r w:rsidRPr="00487F8A">
              <w:rPr>
                <w:b w:val="0"/>
              </w:rPr>
              <w:lastRenderedPageBreak/>
              <w:t>social enterprises and in close collaboration with Ministry of Social Welfare, four (4) cycles of StartUP: Social Venture Workshops will be completed with the previous supported projects derived from the UPSHIFT: Social Impact Workshop.</w:t>
            </w:r>
          </w:p>
        </w:tc>
      </w:tr>
      <w:tr w:rsidR="006B63E9" w:rsidRPr="00487F8A" w14:paraId="74FC68F3"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4D0C894F" w14:textId="77777777" w:rsidR="006B63E9" w:rsidRPr="00487F8A" w:rsidRDefault="006B63E9" w:rsidP="004E2A33">
            <w:pPr>
              <w:rPr>
                <w:b w:val="0"/>
              </w:rPr>
            </w:pPr>
            <w:r w:rsidRPr="00487F8A">
              <w:rPr>
                <w:b w:val="0"/>
              </w:rPr>
              <w:lastRenderedPageBreak/>
              <w:t>2019</w:t>
            </w:r>
          </w:p>
        </w:tc>
      </w:tr>
      <w:tr w:rsidR="006B63E9" w:rsidRPr="00487F8A" w14:paraId="18943ABF"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12531689" w14:textId="77777777" w:rsidR="006B63E9" w:rsidRPr="00487F8A" w:rsidRDefault="006B63E9" w:rsidP="004E2A33">
            <w:pPr>
              <w:rPr>
                <w:b w:val="0"/>
              </w:rPr>
            </w:pPr>
            <w:r w:rsidRPr="00487F8A">
              <w:rPr>
                <w:b w:val="0"/>
              </w:rPr>
              <w:t>The main focus during 2019 is to accredit the UPSHIFT and StartUP facilitation guides in the Ministry of Education, Science and Technology. Therefore, in coordination and collaboration with at least three (3) high schools in Kosovo we plan to pilot the process and seek to incorporate it as school curriculum. Furthermore, we will expand our collaboration with public and private institutions in implementing up to eight (8) UPSHIFTs and STARTUPs.</w:t>
            </w:r>
          </w:p>
        </w:tc>
      </w:tr>
      <w:tr w:rsidR="006B63E9" w:rsidRPr="00487F8A" w14:paraId="1EFA4827"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99E74FA" w14:textId="77777777" w:rsidR="006B63E9" w:rsidRPr="00487F8A" w:rsidRDefault="006B63E9" w:rsidP="004E2A33">
            <w:pPr>
              <w:rPr>
                <w:b w:val="0"/>
              </w:rPr>
            </w:pPr>
            <w:r w:rsidRPr="00487F8A">
              <w:rPr>
                <w:b w:val="0"/>
              </w:rPr>
              <w:t>2020</w:t>
            </w:r>
          </w:p>
        </w:tc>
      </w:tr>
      <w:tr w:rsidR="006B63E9" w:rsidRPr="00487F8A" w14:paraId="08503784"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2AED5E4" w14:textId="77777777" w:rsidR="006B63E9" w:rsidRPr="00487F8A" w:rsidRDefault="006B63E9" w:rsidP="004E2A33">
            <w:pPr>
              <w:rPr>
                <w:b w:val="0"/>
              </w:rPr>
            </w:pPr>
            <w:r w:rsidRPr="00487F8A">
              <w:rPr>
                <w:b w:val="0"/>
              </w:rPr>
              <w:t>Expand the implementation of UPSHIFTs in other UNICEF offices in the world. Also, the main focus of BYFY pillar during 2020 is to be the leading accelerator in job creation in Kosovo through methodologies used through UPSHIFT and STARTUP.</w:t>
            </w:r>
          </w:p>
        </w:tc>
      </w:tr>
      <w:tr w:rsidR="006B63E9" w:rsidRPr="00487F8A" w14:paraId="1029E97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86E7277" w14:textId="77777777" w:rsidR="006B63E9" w:rsidRPr="00487F8A" w:rsidRDefault="006B63E9" w:rsidP="004E2A33">
            <w:pPr>
              <w:rPr>
                <w:b w:val="0"/>
              </w:rPr>
            </w:pPr>
            <w:r w:rsidRPr="00487F8A">
              <w:rPr>
                <w:b w:val="0"/>
              </w:rPr>
              <w:t>2021</w:t>
            </w:r>
          </w:p>
        </w:tc>
      </w:tr>
      <w:tr w:rsidR="006B63E9" w:rsidRPr="00487F8A" w14:paraId="13611036"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2EEEF5A" w14:textId="77777777" w:rsidR="006B63E9" w:rsidRPr="00487F8A" w:rsidRDefault="006B63E9" w:rsidP="004E2A33">
            <w:pPr>
              <w:rPr>
                <w:b w:val="0"/>
              </w:rPr>
            </w:pPr>
            <w:r w:rsidRPr="00487F8A">
              <w:rPr>
                <w:b w:val="0"/>
              </w:rPr>
              <w:t>Expand BYFY expertize; Upgrade the methodology of UPSHIFT and STARTUP; Triple-helix between government, public and private institutions, and academia; Expand the donors list, partners, and beneficiaries.</w:t>
            </w:r>
          </w:p>
        </w:tc>
      </w:tr>
      <w:tr w:rsidR="006B63E9" w:rsidRPr="00487F8A" w14:paraId="6CAF2EBD"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0DB7AA28" w14:textId="77777777" w:rsidR="006B63E9" w:rsidRPr="00487F8A" w:rsidRDefault="006B63E9" w:rsidP="004E2A33">
            <w:r w:rsidRPr="00487F8A">
              <w:t>Lead person:</w:t>
            </w:r>
          </w:p>
        </w:tc>
        <w:tc>
          <w:tcPr>
            <w:tcW w:w="4675" w:type="dxa"/>
          </w:tcPr>
          <w:p w14:paraId="5A077F65"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Laurat Raca</w:t>
            </w:r>
          </w:p>
        </w:tc>
      </w:tr>
      <w:tr w:rsidR="006B63E9" w:rsidRPr="00487F8A" w14:paraId="40D9924A"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7A0FBD4" w14:textId="77777777" w:rsidR="006B63E9" w:rsidRPr="00487F8A" w:rsidRDefault="006B63E9" w:rsidP="004E2A33">
            <w:r w:rsidRPr="00487F8A">
              <w:t>Remarks:</w:t>
            </w:r>
          </w:p>
        </w:tc>
        <w:tc>
          <w:tcPr>
            <w:tcW w:w="4675" w:type="dxa"/>
          </w:tcPr>
          <w:p w14:paraId="15E9AE8A"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Contract ends in August 2017</w:t>
            </w:r>
          </w:p>
        </w:tc>
      </w:tr>
      <w:tr w:rsidR="006B63E9" w:rsidRPr="00487F8A" w14:paraId="7448D366"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75CDF686" w14:textId="77777777" w:rsidR="006B63E9" w:rsidRPr="00487F8A" w:rsidRDefault="006B63E9" w:rsidP="004E2A33">
            <w:r w:rsidRPr="00487F8A">
              <w:t>Other potential donors:</w:t>
            </w:r>
          </w:p>
        </w:tc>
        <w:tc>
          <w:tcPr>
            <w:tcW w:w="4675" w:type="dxa"/>
          </w:tcPr>
          <w:p w14:paraId="7977641E"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European Commission, ADA, GIZ, DANIDA, Swiss Cooperation</w:t>
            </w:r>
          </w:p>
        </w:tc>
      </w:tr>
      <w:tr w:rsidR="006B63E9" w:rsidRPr="00487F8A" w14:paraId="225F05C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28E2DDAD" w14:textId="77777777" w:rsidR="006B63E9" w:rsidRPr="00487F8A" w:rsidRDefault="006B63E9" w:rsidP="004E2A33">
            <w:pPr>
              <w:pStyle w:val="Heading3"/>
              <w:outlineLvl w:val="2"/>
              <w:rPr>
                <w:b w:val="0"/>
              </w:rPr>
            </w:pPr>
            <w:r w:rsidRPr="00487F8A">
              <w:rPr>
                <w:b w:val="0"/>
              </w:rPr>
              <w:t>Youth Empowerment Platform</w:t>
            </w:r>
          </w:p>
        </w:tc>
      </w:tr>
      <w:tr w:rsidR="006B63E9" w:rsidRPr="00487F8A" w14:paraId="490E347E"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26E35AE" w14:textId="77777777" w:rsidR="006B63E9" w:rsidRPr="00487F8A" w:rsidRDefault="006B63E9" w:rsidP="004E2A33">
            <w:pPr>
              <w:rPr>
                <w:b w:val="0"/>
              </w:rPr>
            </w:pPr>
            <w:r w:rsidRPr="00487F8A">
              <w:rPr>
                <w:b w:val="0"/>
              </w:rPr>
              <w:t>2017</w:t>
            </w:r>
          </w:p>
        </w:tc>
      </w:tr>
      <w:tr w:rsidR="006B63E9" w:rsidRPr="00487F8A" w14:paraId="5250E0AD"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4100AF46" w14:textId="77777777" w:rsidR="006B63E9" w:rsidRPr="00487F8A" w:rsidRDefault="006B63E9" w:rsidP="004E2A33">
            <w:pPr>
              <w:rPr>
                <w:b w:val="0"/>
              </w:rPr>
            </w:pPr>
            <w:r w:rsidRPr="00487F8A">
              <w:rPr>
                <w:b w:val="0"/>
              </w:rPr>
              <w:t xml:space="preserve">PODIUM: Advocate for change implemented three (3) cycles of PODIUM Workshops including non-majority youth and adolescents, and adolescents in conflict with the law in collaboration with Correctional Facility. As such, Save the Children and Child Protection (UNICEF) are implemented partners. Nine (9) youth-led campaigns were implemented within most marginalized groups from different communities where youth and adolescents were engaged in decision-making processes with stakeholders. PONDER: Critical Media Literacy implemented five (5) cycles of PONDER with youth and adolescents across whole Kosovo. One hundred and fifty (150) youth and adolescents in Kosovo were trained on critical thinking and 25 of them were involved in the internship programme with media institution in Kosovo (TV, Radios, Online Portals, and Newspapers). As a result, four (4) young people who participated in this programme got employed in media institutions, Insajderi.com (1), Zeri </w:t>
            </w:r>
            <w:r w:rsidRPr="00487F8A">
              <w:rPr>
                <w:b w:val="0"/>
              </w:rPr>
              <w:lastRenderedPageBreak/>
              <w:t>newspaper (1), Kosova Press (2). Also, twelve (12) MoUs with established with media institutions. Kosovo Volunteers implemented one (1) workshop where were trained 20 NGOs with focus on youth and volunteerism. Thirty four (34) NGOs are already registered in Kosovo Volunteers Platform, and more than one thousand (1000) volunteers are also part of the platform. In close collaboration with Ministry of Culture, Youth and Sports and OSCE Mission in Kosovo the Administrative Instruction for Youth Voluntary Work.</w:t>
            </w:r>
          </w:p>
        </w:tc>
      </w:tr>
      <w:tr w:rsidR="006B63E9" w:rsidRPr="00487F8A" w14:paraId="33977C0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3C83B4C" w14:textId="77777777" w:rsidR="006B63E9" w:rsidRPr="00487F8A" w:rsidRDefault="006B63E9" w:rsidP="004E2A33">
            <w:pPr>
              <w:rPr>
                <w:b w:val="0"/>
              </w:rPr>
            </w:pPr>
            <w:r w:rsidRPr="00487F8A">
              <w:rPr>
                <w:b w:val="0"/>
              </w:rPr>
              <w:lastRenderedPageBreak/>
              <w:t>2018</w:t>
            </w:r>
          </w:p>
        </w:tc>
      </w:tr>
      <w:tr w:rsidR="006B63E9" w:rsidRPr="00487F8A" w14:paraId="7559A4C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557E9CFE" w14:textId="77777777" w:rsidR="006B63E9" w:rsidRPr="00487F8A" w:rsidRDefault="006B63E9" w:rsidP="004E2A33">
            <w:pPr>
              <w:rPr>
                <w:b w:val="0"/>
              </w:rPr>
            </w:pPr>
            <w:r w:rsidRPr="00487F8A">
              <w:rPr>
                <w:b w:val="0"/>
              </w:rPr>
              <w:t>PODIUM: The plan for 2018 is to implement three other cycles of PODIUM with most marginalized youth and adolescents of Kosovo, while including them in decision making processes with relevant stakeholders, as well as municipal officers. PONDER: The plan for 2018 is to implement four other cycles of PONDER with various municipalities of Kosovo, involve 40 youth and adolescents in internship programme and provide opportunity to write articles for Wikipedia. Kosovo Volunteers: Train more NGOs on the Volunteers management and focus more on promotion of the Kosovo Volunteers Platform within the NGOs and volunteers around Kosovo in collaboration with Ministry of Culture, Youth and Sports.</w:t>
            </w:r>
          </w:p>
        </w:tc>
      </w:tr>
      <w:tr w:rsidR="006B63E9" w:rsidRPr="00487F8A" w14:paraId="1B8AE55E"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B140EDD" w14:textId="77777777" w:rsidR="006B63E9" w:rsidRPr="00487F8A" w:rsidRDefault="006B63E9" w:rsidP="004E2A33">
            <w:pPr>
              <w:rPr>
                <w:b w:val="0"/>
              </w:rPr>
            </w:pPr>
            <w:r w:rsidRPr="00487F8A">
              <w:rPr>
                <w:b w:val="0"/>
              </w:rPr>
              <w:t>2019</w:t>
            </w:r>
          </w:p>
        </w:tc>
      </w:tr>
      <w:tr w:rsidR="006B63E9" w:rsidRPr="00487F8A" w14:paraId="73AF3F7A"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A8DF9A7" w14:textId="77777777" w:rsidR="006B63E9" w:rsidRPr="00487F8A" w:rsidRDefault="006B63E9" w:rsidP="004E2A33">
            <w:pPr>
              <w:rPr>
                <w:b w:val="0"/>
              </w:rPr>
            </w:pPr>
            <w:r w:rsidRPr="00487F8A">
              <w:rPr>
                <w:b w:val="0"/>
              </w:rPr>
              <w:t>The main focus during 2019 is to accredit the Podium and Kosovo Volunteers facilitation guides in the Ministry of Education, Science and Technology. Therefore, in coordination and collaboration with at least three (3) high schools in Kosovo we plan to pilot the process and seek to incorporate it as school curriculum. Furthermore, we will expand our collaboration with public and private institutions in implementing up to three (3) Podiums and four (4) Ponders.</w:t>
            </w:r>
          </w:p>
        </w:tc>
      </w:tr>
      <w:tr w:rsidR="006B63E9" w:rsidRPr="00487F8A" w14:paraId="4DC00E17"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252313EC" w14:textId="77777777" w:rsidR="006B63E9" w:rsidRPr="00487F8A" w:rsidRDefault="006B63E9" w:rsidP="004E2A33">
            <w:pPr>
              <w:rPr>
                <w:b w:val="0"/>
              </w:rPr>
            </w:pPr>
            <w:r w:rsidRPr="00487F8A">
              <w:rPr>
                <w:b w:val="0"/>
              </w:rPr>
              <w:t>2020</w:t>
            </w:r>
          </w:p>
        </w:tc>
      </w:tr>
      <w:tr w:rsidR="006B63E9" w:rsidRPr="00487F8A" w14:paraId="22691559"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5BE95B86" w14:textId="77777777" w:rsidR="006B63E9" w:rsidRPr="00487F8A" w:rsidRDefault="006B63E9" w:rsidP="004E2A33">
            <w:pPr>
              <w:rPr>
                <w:b w:val="0"/>
              </w:rPr>
            </w:pPr>
            <w:r w:rsidRPr="00487F8A">
              <w:rPr>
                <w:b w:val="0"/>
              </w:rPr>
              <w:t>Expand the implementation of PODIUMs, PONDERs, and Kosovo Volunteers in other UNICEF offices in the region and worldwide. Also, the main focus of YEP pillar during 2020 is to be the leading accelerator of youth engagement in decision making processes through Podium, employment through PONDER, and promoting volunteerism in Kosovo through Kosovo Volunteers platform.</w:t>
            </w:r>
          </w:p>
        </w:tc>
      </w:tr>
      <w:tr w:rsidR="006B63E9" w:rsidRPr="00487F8A" w14:paraId="18215489"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464BFDD" w14:textId="77777777" w:rsidR="006B63E9" w:rsidRPr="00487F8A" w:rsidRDefault="006B63E9" w:rsidP="004E2A33">
            <w:pPr>
              <w:rPr>
                <w:b w:val="0"/>
              </w:rPr>
            </w:pPr>
            <w:r w:rsidRPr="00487F8A">
              <w:rPr>
                <w:b w:val="0"/>
              </w:rPr>
              <w:t>2021</w:t>
            </w:r>
          </w:p>
        </w:tc>
      </w:tr>
      <w:tr w:rsidR="006B63E9" w:rsidRPr="00487F8A" w14:paraId="1CF7529F"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51B4B7AD" w14:textId="77777777" w:rsidR="006B63E9" w:rsidRPr="00487F8A" w:rsidRDefault="006B63E9" w:rsidP="004E2A33">
            <w:pPr>
              <w:rPr>
                <w:b w:val="0"/>
              </w:rPr>
            </w:pPr>
            <w:r w:rsidRPr="00487F8A">
              <w:rPr>
                <w:b w:val="0"/>
              </w:rPr>
              <w:t>Expand YEP expertize; Upgrade the methodology of three main programmes (PODIUM, PONDER, and Kosovo Volunteers); Expand the donors list, partners, and beneficiaries</w:t>
            </w:r>
          </w:p>
        </w:tc>
      </w:tr>
      <w:tr w:rsidR="006B63E9" w:rsidRPr="00487F8A" w14:paraId="5FC1D1D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57297161" w14:textId="77777777" w:rsidR="006B63E9" w:rsidRPr="00487F8A" w:rsidRDefault="006B63E9" w:rsidP="004E2A33">
            <w:r w:rsidRPr="00487F8A">
              <w:t>Lead person:</w:t>
            </w:r>
          </w:p>
        </w:tc>
        <w:tc>
          <w:tcPr>
            <w:tcW w:w="4675" w:type="dxa"/>
          </w:tcPr>
          <w:p w14:paraId="6BEF8B59"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Valon Nushi</w:t>
            </w:r>
          </w:p>
        </w:tc>
      </w:tr>
      <w:tr w:rsidR="006B63E9" w:rsidRPr="00487F8A" w14:paraId="4AA5E91F"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299CE0EE" w14:textId="77777777" w:rsidR="006B63E9" w:rsidRPr="00487F8A" w:rsidRDefault="006B63E9" w:rsidP="004E2A33">
            <w:r w:rsidRPr="00487F8A">
              <w:t>Remarks:</w:t>
            </w:r>
          </w:p>
        </w:tc>
        <w:tc>
          <w:tcPr>
            <w:tcW w:w="4675" w:type="dxa"/>
          </w:tcPr>
          <w:p w14:paraId="026DD58B"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Contract ends in August 2017</w:t>
            </w:r>
          </w:p>
        </w:tc>
      </w:tr>
      <w:tr w:rsidR="006B63E9" w:rsidRPr="00487F8A" w14:paraId="24B3692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59ED29DF" w14:textId="77777777" w:rsidR="006B63E9" w:rsidRPr="00487F8A" w:rsidRDefault="006B63E9" w:rsidP="004E2A33">
            <w:r w:rsidRPr="00487F8A">
              <w:t>Other potential donors:</w:t>
            </w:r>
          </w:p>
        </w:tc>
        <w:tc>
          <w:tcPr>
            <w:tcW w:w="4675" w:type="dxa"/>
          </w:tcPr>
          <w:p w14:paraId="7A6C3829"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European Commission, ADA, GIZ, DANIDA, Swiss Cooperation</w:t>
            </w:r>
          </w:p>
        </w:tc>
      </w:tr>
      <w:tr w:rsidR="006B63E9" w:rsidRPr="00487F8A" w14:paraId="1000490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1D65C3C" w14:textId="77777777" w:rsidR="006B63E9" w:rsidRPr="00487F8A" w:rsidRDefault="006B63E9" w:rsidP="004E2A33">
            <w:r w:rsidRPr="00487F8A">
              <w:lastRenderedPageBreak/>
              <w:t>Required budget:</w:t>
            </w:r>
          </w:p>
        </w:tc>
        <w:tc>
          <w:tcPr>
            <w:tcW w:w="4675" w:type="dxa"/>
          </w:tcPr>
          <w:p w14:paraId="679D1374"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1,200,000.00 EUR</w:t>
            </w:r>
          </w:p>
        </w:tc>
      </w:tr>
      <w:tr w:rsidR="006B63E9" w:rsidRPr="00487F8A" w14:paraId="53C27367"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75FF0728" w14:textId="77777777" w:rsidR="006B63E9" w:rsidRPr="00487F8A" w:rsidRDefault="006B63E9" w:rsidP="004E2A33">
            <w:pPr>
              <w:pStyle w:val="Heading2"/>
              <w:outlineLvl w:val="1"/>
              <w:rPr>
                <w:b/>
              </w:rPr>
            </w:pPr>
            <w:r w:rsidRPr="00487F8A">
              <w:t>Young Men Initiative / 2017 – 2021</w:t>
            </w:r>
          </w:p>
        </w:tc>
      </w:tr>
      <w:tr w:rsidR="006B63E9" w:rsidRPr="00487F8A" w14:paraId="4A9219F0"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65D22995" w14:textId="77777777" w:rsidR="006B63E9" w:rsidRPr="00487F8A" w:rsidRDefault="006B63E9" w:rsidP="004E2A33">
            <w:pPr>
              <w:rPr>
                <w:b w:val="0"/>
              </w:rPr>
            </w:pPr>
            <w:r w:rsidRPr="00487F8A">
              <w:rPr>
                <w:b w:val="0"/>
              </w:rPr>
              <w:t>2017</w:t>
            </w:r>
          </w:p>
        </w:tc>
      </w:tr>
      <w:tr w:rsidR="006B63E9" w:rsidRPr="00487F8A" w14:paraId="4923016D"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61F9D9BD" w14:textId="77777777" w:rsidR="006B63E9" w:rsidRPr="00487F8A" w:rsidRDefault="006B63E9" w:rsidP="004E2A33">
            <w:pPr>
              <w:rPr>
                <w:b w:val="0"/>
              </w:rPr>
            </w:pPr>
            <w:r w:rsidRPr="00487F8A">
              <w:rPr>
                <w:b w:val="0"/>
              </w:rPr>
              <w:t xml:space="preserve">Organizing (3 day) Intensive Training of Trainers on the Young Men Initiative (YMI) approach for school teachers and psychologists; Organizing baseline and end-line survey for the Young Men Initiative (YMI) workshops; Organizing (3 day) intensive introductory Training of Trainers on the Young Men Initiative approach; Organizing high school workshops (15 topics) with Young Men Initiative (YMI) approach; Establishment of the Be a Men Club in targeted school; Implementing (3) campaigns addressing non- violence and GE; Establishing Partnership with Kosovo Institutions (Municipality of Prishtina Municipal Directorate for Health and Social Welfare and Main Family Health Center); Training of 40 family medicine doctors; Conducting 11 training sessions with fathers and men caregivers on positive fatherhood; Organizing (6) campaigns. </w:t>
            </w:r>
          </w:p>
        </w:tc>
      </w:tr>
      <w:tr w:rsidR="006B63E9" w:rsidRPr="00487F8A" w14:paraId="4AA5D07C"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5EFA7D4D" w14:textId="77777777" w:rsidR="006B63E9" w:rsidRPr="00487F8A" w:rsidRDefault="006B63E9" w:rsidP="004E2A33">
            <w:pPr>
              <w:rPr>
                <w:b w:val="0"/>
              </w:rPr>
            </w:pPr>
            <w:r w:rsidRPr="00487F8A">
              <w:rPr>
                <w:b w:val="0"/>
              </w:rPr>
              <w:t>2018</w:t>
            </w:r>
          </w:p>
        </w:tc>
      </w:tr>
      <w:tr w:rsidR="006B63E9" w:rsidRPr="00487F8A" w14:paraId="54E230D4"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563BF2E5" w14:textId="77777777" w:rsidR="006B63E9" w:rsidRPr="00487F8A" w:rsidRDefault="006B63E9" w:rsidP="004E2A33">
            <w:pPr>
              <w:rPr>
                <w:b w:val="0"/>
              </w:rPr>
            </w:pPr>
            <w:r w:rsidRPr="00487F8A">
              <w:rPr>
                <w:b w:val="0"/>
              </w:rPr>
              <w:t>To renew the 1st year contract with Organization for Security and Co-operation in Kosovo “OSCE” and look for other potential donors especially fundraising to ADA and Embassies, International organization such UNFPA, UNICEF, etc. Organise education and training for educators, pupils, and ToT, pedagogy students in partnership with Ministry of Education and University teaching faculties.</w:t>
            </w:r>
          </w:p>
        </w:tc>
      </w:tr>
      <w:tr w:rsidR="006B63E9" w:rsidRPr="00487F8A" w14:paraId="0DE16D98"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0478159A" w14:textId="77777777" w:rsidR="006B63E9" w:rsidRPr="00487F8A" w:rsidRDefault="006B63E9" w:rsidP="004E2A33">
            <w:pPr>
              <w:rPr>
                <w:b w:val="0"/>
              </w:rPr>
            </w:pPr>
            <w:r w:rsidRPr="00487F8A">
              <w:rPr>
                <w:b w:val="0"/>
              </w:rPr>
              <w:t>2019</w:t>
            </w:r>
          </w:p>
        </w:tc>
      </w:tr>
      <w:tr w:rsidR="006B63E9" w:rsidRPr="00487F8A" w14:paraId="6375D020"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1C361FFC" w14:textId="77777777" w:rsidR="006B63E9" w:rsidRPr="00487F8A" w:rsidRDefault="006B63E9" w:rsidP="004E2A33">
            <w:pPr>
              <w:rPr>
                <w:b w:val="0"/>
              </w:rPr>
            </w:pPr>
            <w:r w:rsidRPr="00487F8A">
              <w:rPr>
                <w:b w:val="0"/>
              </w:rPr>
              <w:t>Continue accreditation of Program Y and accredit program P from Ministry of Education and Health as a life skills and violence prevention program and fatherhood, 20 teachers to training to become ToT in Program M, 20 doctors and nurses to training to become ToT in Program P, 500 Educators and youth workers to participating sites and to have the training and tools to implement Program M in schools and the community, 200 students of pedagogy to complete training in program M at participating teaching colleges.</w:t>
            </w:r>
          </w:p>
        </w:tc>
      </w:tr>
      <w:tr w:rsidR="006B63E9" w:rsidRPr="00487F8A" w14:paraId="53380F54"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39BE43B3" w14:textId="77777777" w:rsidR="006B63E9" w:rsidRPr="00487F8A" w:rsidRDefault="006B63E9" w:rsidP="004E2A33">
            <w:pPr>
              <w:rPr>
                <w:b w:val="0"/>
              </w:rPr>
            </w:pPr>
            <w:r w:rsidRPr="00487F8A">
              <w:rPr>
                <w:b w:val="0"/>
              </w:rPr>
              <w:t>2020</w:t>
            </w:r>
          </w:p>
        </w:tc>
      </w:tr>
      <w:tr w:rsidR="006B63E9" w:rsidRPr="00487F8A" w14:paraId="2861C574"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28B0F989" w14:textId="77777777" w:rsidR="006B63E9" w:rsidRPr="00487F8A" w:rsidRDefault="006B63E9" w:rsidP="004E2A33">
            <w:pPr>
              <w:rPr>
                <w:b w:val="0"/>
              </w:rPr>
            </w:pPr>
            <w:r w:rsidRPr="00487F8A">
              <w:rPr>
                <w:b w:val="0"/>
              </w:rPr>
              <w:t>Resource centre’s for boys and men; Organize education and training for educators, pupils, ToT and pedagogy students in partnership with Ministry of Education and University teaching faculties; 20 staff for capacity building and skills in Youth research and evaluation; 2 roundtables, forums and or conferences to organize promoting research, good practice and policy related to engaging boys and men in gender equality and violence prevention; Organize (1) training for journalist and media representatives related to GE and GBV.</w:t>
            </w:r>
          </w:p>
        </w:tc>
      </w:tr>
      <w:tr w:rsidR="006B63E9" w:rsidRPr="00487F8A" w14:paraId="4B7E8065"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49E0ADF6" w14:textId="77777777" w:rsidR="006B63E9" w:rsidRPr="00487F8A" w:rsidRDefault="006B63E9" w:rsidP="004E2A33">
            <w:pPr>
              <w:rPr>
                <w:b w:val="0"/>
              </w:rPr>
            </w:pPr>
            <w:r w:rsidRPr="00487F8A">
              <w:rPr>
                <w:b w:val="0"/>
              </w:rPr>
              <w:t>2021</w:t>
            </w:r>
          </w:p>
        </w:tc>
      </w:tr>
      <w:tr w:rsidR="006B63E9" w:rsidRPr="00487F8A" w14:paraId="492CA08F" w14:textId="77777777" w:rsidTr="004E2A33">
        <w:tc>
          <w:tcPr>
            <w:cnfStyle w:val="001000000000" w:firstRow="0" w:lastRow="0" w:firstColumn="1" w:lastColumn="0" w:oddVBand="0" w:evenVBand="0" w:oddHBand="0" w:evenHBand="0" w:firstRowFirstColumn="0" w:firstRowLastColumn="0" w:lastRowFirstColumn="0" w:lastRowLastColumn="0"/>
            <w:tcW w:w="9350" w:type="dxa"/>
            <w:gridSpan w:val="2"/>
          </w:tcPr>
          <w:p w14:paraId="4F108E37" w14:textId="77777777" w:rsidR="006B63E9" w:rsidRPr="00487F8A" w:rsidRDefault="006B63E9" w:rsidP="004E2A33">
            <w:pPr>
              <w:rPr>
                <w:b w:val="0"/>
              </w:rPr>
            </w:pPr>
            <w:r w:rsidRPr="00487F8A">
              <w:rPr>
                <w:b w:val="0"/>
              </w:rPr>
              <w:lastRenderedPageBreak/>
              <w:t>Expand the implementing YMI Programs in wide Kosovo; working with boys and men on issues related to characteristics of male socialization, gender, boys, youngsters, men in traditional patterns, relation father-son, gender specific defense of emotions, gender transformative process and approach; Training (20) Cycle for Counsellors for Perpetrators.</w:t>
            </w:r>
          </w:p>
        </w:tc>
      </w:tr>
      <w:tr w:rsidR="006B63E9" w:rsidRPr="00487F8A" w14:paraId="002B3CD1"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501859DA" w14:textId="77777777" w:rsidR="006B63E9" w:rsidRPr="00487F8A" w:rsidRDefault="006B63E9" w:rsidP="004E2A33">
            <w:r w:rsidRPr="00487F8A">
              <w:t>Lead person:</w:t>
            </w:r>
          </w:p>
        </w:tc>
        <w:tc>
          <w:tcPr>
            <w:tcW w:w="4675" w:type="dxa"/>
          </w:tcPr>
          <w:p w14:paraId="513BDA1C"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Kadri Gashi</w:t>
            </w:r>
          </w:p>
        </w:tc>
      </w:tr>
      <w:tr w:rsidR="006B63E9" w:rsidRPr="00487F8A" w14:paraId="2B2BD4C9"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5C8CCD5" w14:textId="77777777" w:rsidR="006B63E9" w:rsidRPr="00487F8A" w:rsidRDefault="006B63E9" w:rsidP="004E2A33">
            <w:r w:rsidRPr="00487F8A">
              <w:t>Remarks:</w:t>
            </w:r>
          </w:p>
        </w:tc>
        <w:tc>
          <w:tcPr>
            <w:tcW w:w="4675" w:type="dxa"/>
          </w:tcPr>
          <w:p w14:paraId="5366D5FB"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Contract ends in December 2017</w:t>
            </w:r>
          </w:p>
        </w:tc>
      </w:tr>
      <w:tr w:rsidR="006B63E9" w:rsidRPr="00487F8A" w14:paraId="30AC316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4B8EDD77" w14:textId="77777777" w:rsidR="006B63E9" w:rsidRPr="00487F8A" w:rsidRDefault="006B63E9" w:rsidP="004E2A33">
            <w:r w:rsidRPr="00487F8A">
              <w:t>Other potential donors:</w:t>
            </w:r>
          </w:p>
        </w:tc>
        <w:tc>
          <w:tcPr>
            <w:tcW w:w="4675" w:type="dxa"/>
          </w:tcPr>
          <w:p w14:paraId="42D2EBC8"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OSCE Mission in Kosovo, UNFPA, ADA, OAK Foundation, European Commission, Sweden Embassy</w:t>
            </w:r>
          </w:p>
        </w:tc>
      </w:tr>
      <w:tr w:rsidR="006B63E9" w:rsidRPr="00487F8A" w14:paraId="0C961AE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58F0C6F0" w14:textId="77777777" w:rsidR="006B63E9" w:rsidRPr="00487F8A" w:rsidRDefault="006B63E9" w:rsidP="004E2A33">
            <w:r w:rsidRPr="00487F8A">
              <w:t>Required budget:</w:t>
            </w:r>
          </w:p>
        </w:tc>
        <w:tc>
          <w:tcPr>
            <w:tcW w:w="4675" w:type="dxa"/>
          </w:tcPr>
          <w:p w14:paraId="280CC2B3"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293,000.00 EUR</w:t>
            </w:r>
          </w:p>
        </w:tc>
      </w:tr>
      <w:tr w:rsidR="006B63E9" w:rsidRPr="00487F8A" w14:paraId="7C0AC8A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591F902" w14:textId="77777777" w:rsidR="006B63E9" w:rsidRPr="00487F8A" w:rsidRDefault="006B63E9" w:rsidP="004E2A33">
            <w:pPr>
              <w:pStyle w:val="Heading2"/>
              <w:outlineLvl w:val="1"/>
              <w:rPr>
                <w:b/>
              </w:rPr>
            </w:pPr>
            <w:r w:rsidRPr="00487F8A">
              <w:t xml:space="preserve">Pro Wo+Man / 2017 – 2021 / Olof Palme </w:t>
            </w:r>
          </w:p>
        </w:tc>
      </w:tr>
      <w:tr w:rsidR="006B63E9" w:rsidRPr="00487F8A" w14:paraId="46C9A0D9"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4C14D92" w14:textId="77777777" w:rsidR="006B63E9" w:rsidRPr="00487F8A" w:rsidRDefault="006B63E9" w:rsidP="004E2A33">
            <w:pPr>
              <w:rPr>
                <w:b w:val="0"/>
              </w:rPr>
            </w:pPr>
            <w:r w:rsidRPr="00487F8A">
              <w:rPr>
                <w:b w:val="0"/>
              </w:rPr>
              <w:t>2017</w:t>
            </w:r>
          </w:p>
        </w:tc>
      </w:tr>
      <w:tr w:rsidR="006B63E9" w:rsidRPr="00487F8A" w14:paraId="0401D54F"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02C7142" w14:textId="77777777" w:rsidR="006B63E9" w:rsidRPr="00487F8A" w:rsidRDefault="006B63E9" w:rsidP="004E2A33">
            <w:pPr>
              <w:rPr>
                <w:b w:val="0"/>
              </w:rPr>
            </w:pPr>
            <w:r w:rsidRPr="00487F8A">
              <w:rPr>
                <w:b w:val="0"/>
              </w:rPr>
              <w:t>Training package for 4 labour unions and other interested NGOs and university students; produce 12 infographics, 1 animated video, 1 gender bootcamp, 3 policy briefs.</w:t>
            </w:r>
          </w:p>
        </w:tc>
      </w:tr>
      <w:tr w:rsidR="006B63E9" w:rsidRPr="00487F8A" w14:paraId="036A00A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5560F37E" w14:textId="77777777" w:rsidR="006B63E9" w:rsidRPr="00487F8A" w:rsidRDefault="006B63E9" w:rsidP="004E2A33">
            <w:pPr>
              <w:rPr>
                <w:b w:val="0"/>
              </w:rPr>
            </w:pPr>
            <w:r w:rsidRPr="00487F8A">
              <w:rPr>
                <w:b w:val="0"/>
              </w:rPr>
              <w:t>2018</w:t>
            </w:r>
          </w:p>
        </w:tc>
      </w:tr>
      <w:tr w:rsidR="006B63E9" w:rsidRPr="00487F8A" w14:paraId="18FAC1FD"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4A85613" w14:textId="77777777" w:rsidR="006B63E9" w:rsidRPr="00487F8A" w:rsidRDefault="006B63E9" w:rsidP="004E2A33">
            <w:pPr>
              <w:rPr>
                <w:b w:val="0"/>
              </w:rPr>
            </w:pPr>
            <w:r w:rsidRPr="00487F8A">
              <w:rPr>
                <w:b w:val="0"/>
              </w:rPr>
              <w:t>Expand networking with other stakeholders in integrating gender perspective in organizational and program level. Create collaboration with regional and international stakeholders.</w:t>
            </w:r>
          </w:p>
        </w:tc>
      </w:tr>
      <w:tr w:rsidR="006B63E9" w:rsidRPr="00487F8A" w14:paraId="3EB7BC4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66F0CB64" w14:textId="77777777" w:rsidR="006B63E9" w:rsidRPr="00487F8A" w:rsidRDefault="006B63E9" w:rsidP="004E2A33">
            <w:pPr>
              <w:rPr>
                <w:b w:val="0"/>
              </w:rPr>
            </w:pPr>
            <w:r w:rsidRPr="00487F8A">
              <w:rPr>
                <w:b w:val="0"/>
              </w:rPr>
              <w:t>2019</w:t>
            </w:r>
          </w:p>
        </w:tc>
      </w:tr>
      <w:tr w:rsidR="006B63E9" w:rsidRPr="00487F8A" w14:paraId="1AC25590"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9BEE0C9" w14:textId="77777777" w:rsidR="006B63E9" w:rsidRPr="00487F8A" w:rsidRDefault="006B63E9" w:rsidP="004E2A33">
            <w:pPr>
              <w:rPr>
                <w:b w:val="0"/>
              </w:rPr>
            </w:pPr>
            <w:r w:rsidRPr="00487F8A">
              <w:rPr>
                <w:b w:val="0"/>
              </w:rPr>
              <w:t>Create a manual in integrating gender mainstreaming in Entrepreneurship/ Start up ideas; Collaborate with the Kosovo Corporate Social Responsibility (CSR) Network in integrating gender perspective in their businesses.</w:t>
            </w:r>
          </w:p>
        </w:tc>
      </w:tr>
      <w:tr w:rsidR="006B63E9" w:rsidRPr="00487F8A" w14:paraId="78108A6A"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C594749" w14:textId="77777777" w:rsidR="006B63E9" w:rsidRPr="00487F8A" w:rsidRDefault="006B63E9" w:rsidP="004E2A33">
            <w:pPr>
              <w:rPr>
                <w:b w:val="0"/>
              </w:rPr>
            </w:pPr>
            <w:r w:rsidRPr="00487F8A">
              <w:rPr>
                <w:b w:val="0"/>
              </w:rPr>
              <w:t>2020</w:t>
            </w:r>
          </w:p>
        </w:tc>
      </w:tr>
      <w:tr w:rsidR="006B63E9" w:rsidRPr="00487F8A" w14:paraId="309A5A13"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D9B0EFA" w14:textId="77777777" w:rsidR="006B63E9" w:rsidRPr="00487F8A" w:rsidRDefault="006B63E9" w:rsidP="004E2A33">
            <w:pPr>
              <w:rPr>
                <w:b w:val="0"/>
              </w:rPr>
            </w:pPr>
            <w:r w:rsidRPr="00487F8A">
              <w:rPr>
                <w:b w:val="0"/>
              </w:rPr>
              <w:t>Collaborate with governmental institutions, local and central bodies in integrating gender perspective, especially gender budgeting in institutional and programmatic level.</w:t>
            </w:r>
          </w:p>
        </w:tc>
      </w:tr>
      <w:tr w:rsidR="006B63E9" w:rsidRPr="00487F8A" w14:paraId="03BB6EF0"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C7E48CB" w14:textId="77777777" w:rsidR="006B63E9" w:rsidRPr="00487F8A" w:rsidRDefault="006B63E9" w:rsidP="004E2A33">
            <w:pPr>
              <w:rPr>
                <w:b w:val="0"/>
              </w:rPr>
            </w:pPr>
            <w:r w:rsidRPr="00487F8A">
              <w:rPr>
                <w:b w:val="0"/>
              </w:rPr>
              <w:t>2021</w:t>
            </w:r>
          </w:p>
        </w:tc>
      </w:tr>
      <w:tr w:rsidR="006B63E9" w:rsidRPr="00487F8A" w14:paraId="15C2C7AF"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89BA2D6" w14:textId="77777777" w:rsidR="006B63E9" w:rsidRPr="00487F8A" w:rsidRDefault="006B63E9" w:rsidP="004E2A33">
            <w:pPr>
              <w:rPr>
                <w:b w:val="0"/>
              </w:rPr>
            </w:pPr>
            <w:r w:rsidRPr="00487F8A">
              <w:rPr>
                <w:b w:val="0"/>
              </w:rPr>
              <w:t>To renew the 5-year contract with OPIC and look for other potential donors</w:t>
            </w:r>
          </w:p>
        </w:tc>
      </w:tr>
      <w:tr w:rsidR="006B63E9" w:rsidRPr="00487F8A" w14:paraId="1F7F4544"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6C73332D" w14:textId="77777777" w:rsidR="006B63E9" w:rsidRPr="00487F8A" w:rsidRDefault="006B63E9" w:rsidP="004E2A33">
            <w:r w:rsidRPr="00487F8A">
              <w:t>Lead person:</w:t>
            </w:r>
          </w:p>
        </w:tc>
        <w:tc>
          <w:tcPr>
            <w:tcW w:w="4675" w:type="dxa"/>
          </w:tcPr>
          <w:p w14:paraId="1A7F44CE"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Mimoza Pachuku</w:t>
            </w:r>
          </w:p>
        </w:tc>
      </w:tr>
      <w:tr w:rsidR="006B63E9" w:rsidRPr="00487F8A" w14:paraId="685BB866"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7090FE8B" w14:textId="77777777" w:rsidR="006B63E9" w:rsidRPr="00487F8A" w:rsidRDefault="006B63E9" w:rsidP="004E2A33">
            <w:r w:rsidRPr="00487F8A">
              <w:t>Remarks:</w:t>
            </w:r>
          </w:p>
        </w:tc>
        <w:tc>
          <w:tcPr>
            <w:tcW w:w="4675" w:type="dxa"/>
          </w:tcPr>
          <w:p w14:paraId="05820739"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381BB419"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21BDFEB8" w14:textId="77777777" w:rsidR="006B63E9" w:rsidRPr="00487F8A" w:rsidRDefault="006B63E9" w:rsidP="004E2A33">
            <w:r w:rsidRPr="00487F8A">
              <w:t>Other potential donors:</w:t>
            </w:r>
          </w:p>
        </w:tc>
        <w:tc>
          <w:tcPr>
            <w:tcW w:w="4675" w:type="dxa"/>
          </w:tcPr>
          <w:p w14:paraId="10E18E45"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3782BB3D"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9D9046B" w14:textId="77777777" w:rsidR="006B63E9" w:rsidRPr="00487F8A" w:rsidRDefault="006B63E9" w:rsidP="004E2A33">
            <w:r w:rsidRPr="00487F8A">
              <w:t>Required budget:</w:t>
            </w:r>
          </w:p>
        </w:tc>
        <w:tc>
          <w:tcPr>
            <w:tcW w:w="4675" w:type="dxa"/>
          </w:tcPr>
          <w:p w14:paraId="358B2E79"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175,000.00 EUR</w:t>
            </w:r>
          </w:p>
        </w:tc>
      </w:tr>
      <w:tr w:rsidR="006B63E9" w:rsidRPr="00487F8A" w14:paraId="5291E045"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D55E07D" w14:textId="77777777" w:rsidR="006B63E9" w:rsidRPr="00487F8A" w:rsidRDefault="006B63E9" w:rsidP="004E2A33">
            <w:pPr>
              <w:pStyle w:val="Heading2"/>
              <w:outlineLvl w:val="1"/>
              <w:rPr>
                <w:b/>
              </w:rPr>
            </w:pPr>
            <w:r w:rsidRPr="00487F8A">
              <w:lastRenderedPageBreak/>
              <w:t>Making sense / 2017 – 2021 / European Commission</w:t>
            </w:r>
          </w:p>
        </w:tc>
      </w:tr>
      <w:tr w:rsidR="006B63E9" w:rsidRPr="00487F8A" w14:paraId="0A3A8ABE"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1558E22" w14:textId="77777777" w:rsidR="006B63E9" w:rsidRPr="00487F8A" w:rsidRDefault="006B63E9" w:rsidP="004E2A33">
            <w:pPr>
              <w:rPr>
                <w:b w:val="0"/>
              </w:rPr>
            </w:pPr>
            <w:r w:rsidRPr="00487F8A">
              <w:rPr>
                <w:b w:val="0"/>
              </w:rPr>
              <w:t>2017</w:t>
            </w:r>
          </w:p>
        </w:tc>
      </w:tr>
      <w:tr w:rsidR="006B63E9" w:rsidRPr="00487F8A" w14:paraId="4B3EB8A1"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02E94D14" w14:textId="77777777" w:rsidR="006B63E9" w:rsidRPr="00487F8A" w:rsidRDefault="006B63E9" w:rsidP="004E2A33">
            <w:pPr>
              <w:rPr>
                <w:b w:val="0"/>
              </w:rPr>
            </w:pPr>
            <w:r w:rsidRPr="00487F8A">
              <w:rPr>
                <w:b w:val="0"/>
              </w:rPr>
              <w:t>Training and empowering local communities to tackle pressing environmental challenges, through sensing, campaigning and local action. The objective will be reached through: digital bootcamps, non-formal environmental education, hackathons, topical barcamps, trainings, debates, articles, campaigns, digital sensing, and data gathering.</w:t>
            </w:r>
          </w:p>
        </w:tc>
      </w:tr>
      <w:tr w:rsidR="006B63E9" w:rsidRPr="00487F8A" w14:paraId="1EE5E741"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03DD374" w14:textId="77777777" w:rsidR="006B63E9" w:rsidRPr="00487F8A" w:rsidRDefault="006B63E9" w:rsidP="004E2A33">
            <w:pPr>
              <w:rPr>
                <w:b w:val="0"/>
              </w:rPr>
            </w:pPr>
            <w:r w:rsidRPr="00487F8A">
              <w:rPr>
                <w:b w:val="0"/>
              </w:rPr>
              <w:t>2018</w:t>
            </w:r>
          </w:p>
        </w:tc>
      </w:tr>
      <w:tr w:rsidR="006B63E9" w:rsidRPr="00487F8A" w14:paraId="1ED9A6B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4E5617B" w14:textId="77777777" w:rsidR="006B63E9" w:rsidRPr="00487F8A" w:rsidRDefault="006B63E9" w:rsidP="004E2A33">
            <w:pPr>
              <w:rPr>
                <w:b w:val="0"/>
              </w:rPr>
            </w:pPr>
            <w:r w:rsidRPr="00487F8A">
              <w:rPr>
                <w:b w:val="0"/>
              </w:rPr>
              <w:t>Expand networking with other local stakeholders and state institutions, towards tackling pressing environmental challenges. Monitor implementation of Environmental Law, and establish neighborhood councils to track and report pollution in a local level. Start addressing other fields apart from Air Quality.</w:t>
            </w:r>
          </w:p>
        </w:tc>
      </w:tr>
      <w:tr w:rsidR="006B63E9" w:rsidRPr="00487F8A" w14:paraId="370B4E64"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EDD9E36" w14:textId="77777777" w:rsidR="006B63E9" w:rsidRPr="00487F8A" w:rsidRDefault="006B63E9" w:rsidP="004E2A33">
            <w:pPr>
              <w:rPr>
                <w:b w:val="0"/>
              </w:rPr>
            </w:pPr>
            <w:r w:rsidRPr="00487F8A">
              <w:rPr>
                <w:b w:val="0"/>
              </w:rPr>
              <w:t>2019</w:t>
            </w:r>
          </w:p>
        </w:tc>
      </w:tr>
      <w:tr w:rsidR="006B63E9" w:rsidRPr="00487F8A" w14:paraId="57508BF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7CB24D3" w14:textId="77777777" w:rsidR="006B63E9" w:rsidRPr="00487F8A" w:rsidRDefault="006B63E9" w:rsidP="004E2A33">
            <w:pPr>
              <w:rPr>
                <w:b w:val="0"/>
              </w:rPr>
            </w:pPr>
            <w:r w:rsidRPr="00487F8A">
              <w:rPr>
                <w:b w:val="0"/>
              </w:rPr>
              <w:t>Establish a structured group of youngsters trained in environmental sensing, environmental protection, understanding of environmental policy, and best environmental practices. The structure can be organized a group of Scouts, Non-formal Environmental Officers, or other. Establishing of a curricula and course for this group, and developing an activity and organization cycle.</w:t>
            </w:r>
          </w:p>
        </w:tc>
      </w:tr>
      <w:tr w:rsidR="006B63E9" w:rsidRPr="00487F8A" w14:paraId="1FE0FC9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816705A" w14:textId="77777777" w:rsidR="006B63E9" w:rsidRPr="00487F8A" w:rsidRDefault="006B63E9" w:rsidP="004E2A33">
            <w:pPr>
              <w:rPr>
                <w:b w:val="0"/>
              </w:rPr>
            </w:pPr>
            <w:r w:rsidRPr="00487F8A">
              <w:rPr>
                <w:b w:val="0"/>
              </w:rPr>
              <w:t>2020</w:t>
            </w:r>
          </w:p>
        </w:tc>
      </w:tr>
      <w:tr w:rsidR="006B63E9" w:rsidRPr="00487F8A" w14:paraId="41F7CFF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54638A5" w14:textId="77777777" w:rsidR="006B63E9" w:rsidRPr="00487F8A" w:rsidRDefault="006B63E9" w:rsidP="004E2A33">
            <w:pPr>
              <w:rPr>
                <w:b w:val="0"/>
              </w:rPr>
            </w:pPr>
            <w:r w:rsidRPr="00487F8A">
              <w:rPr>
                <w:b w:val="0"/>
              </w:rPr>
              <w:t>Involve established environmental groups in healthy lifestyle activities, create new trainers for upcoming generations of environmental members, and promote a snowball effect in engaging youth in these structures. Actively involve citizen in all decision making processes regarding environmental issues with state institutions. Promote green jobs. Involve regional and international partners in sharing best practices and spreading the already established courses.</w:t>
            </w:r>
          </w:p>
        </w:tc>
      </w:tr>
      <w:tr w:rsidR="006B63E9" w:rsidRPr="00487F8A" w14:paraId="2CBBDF7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5AF2B94F" w14:textId="77777777" w:rsidR="006B63E9" w:rsidRPr="00487F8A" w:rsidRDefault="006B63E9" w:rsidP="004E2A33">
            <w:pPr>
              <w:rPr>
                <w:b w:val="0"/>
              </w:rPr>
            </w:pPr>
            <w:r w:rsidRPr="00487F8A">
              <w:rPr>
                <w:b w:val="0"/>
              </w:rPr>
              <w:t>2021</w:t>
            </w:r>
          </w:p>
        </w:tc>
      </w:tr>
      <w:tr w:rsidR="006B63E9" w:rsidRPr="00487F8A" w14:paraId="3D812715"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3E78DB48" w14:textId="77777777" w:rsidR="006B63E9" w:rsidRPr="00487F8A" w:rsidRDefault="006B63E9" w:rsidP="004E2A33">
            <w:pPr>
              <w:rPr>
                <w:b w:val="0"/>
              </w:rPr>
            </w:pPr>
            <w:r w:rsidRPr="00487F8A">
              <w:rPr>
                <w:b w:val="0"/>
              </w:rPr>
              <w:t>Conducting an environmental assessment of existing conditions, legislation implementation, qualitative results with citizens and youth, and state institution strategies for upcoming years.</w:t>
            </w:r>
          </w:p>
        </w:tc>
      </w:tr>
      <w:tr w:rsidR="006B63E9" w:rsidRPr="00487F8A" w14:paraId="6951A25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EC526E0" w14:textId="77777777" w:rsidR="006B63E9" w:rsidRPr="00487F8A" w:rsidRDefault="006B63E9" w:rsidP="004E2A33">
            <w:r w:rsidRPr="00487F8A">
              <w:t>Lead person:</w:t>
            </w:r>
          </w:p>
        </w:tc>
        <w:tc>
          <w:tcPr>
            <w:tcW w:w="4675" w:type="dxa"/>
          </w:tcPr>
          <w:p w14:paraId="0C71157A"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Trim Ilazi</w:t>
            </w:r>
          </w:p>
        </w:tc>
      </w:tr>
      <w:tr w:rsidR="006B63E9" w:rsidRPr="00487F8A" w14:paraId="6777DAA9"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7BCDC635" w14:textId="77777777" w:rsidR="006B63E9" w:rsidRPr="00487F8A" w:rsidRDefault="006B63E9" w:rsidP="004E2A33">
            <w:r w:rsidRPr="00487F8A">
              <w:t>Remarks:</w:t>
            </w:r>
          </w:p>
        </w:tc>
        <w:tc>
          <w:tcPr>
            <w:tcW w:w="4675" w:type="dxa"/>
          </w:tcPr>
          <w:p w14:paraId="2039E0F5"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6178F3E0"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7C0C866B" w14:textId="77777777" w:rsidR="006B63E9" w:rsidRPr="00487F8A" w:rsidRDefault="006B63E9" w:rsidP="004E2A33">
            <w:r w:rsidRPr="00487F8A">
              <w:t>Other potential donors:</w:t>
            </w:r>
          </w:p>
        </w:tc>
        <w:tc>
          <w:tcPr>
            <w:tcW w:w="4675" w:type="dxa"/>
          </w:tcPr>
          <w:p w14:paraId="078DAED6"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2DBF2FE6"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7830B1B0" w14:textId="77777777" w:rsidR="006B63E9" w:rsidRPr="00487F8A" w:rsidRDefault="006B63E9" w:rsidP="004E2A33">
            <w:r w:rsidRPr="00487F8A">
              <w:t>Required budget:</w:t>
            </w:r>
          </w:p>
        </w:tc>
        <w:tc>
          <w:tcPr>
            <w:tcW w:w="4675" w:type="dxa"/>
          </w:tcPr>
          <w:p w14:paraId="7F1D9A8E"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400,000.00 EUR</w:t>
            </w:r>
          </w:p>
        </w:tc>
      </w:tr>
      <w:tr w:rsidR="006B63E9" w:rsidRPr="00487F8A" w14:paraId="220D54C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A9D5D34" w14:textId="77777777" w:rsidR="006B63E9" w:rsidRPr="00487F8A" w:rsidRDefault="006B63E9" w:rsidP="004E2A33">
            <w:pPr>
              <w:pStyle w:val="Heading2"/>
              <w:outlineLvl w:val="1"/>
              <w:rPr>
                <w:b/>
              </w:rPr>
            </w:pPr>
            <w:r w:rsidRPr="00487F8A">
              <w:t>Act on equality / 2017 – 2021 / U.S. State Department</w:t>
            </w:r>
          </w:p>
        </w:tc>
      </w:tr>
      <w:tr w:rsidR="006B63E9" w:rsidRPr="00487F8A" w14:paraId="1050061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47A3BAB" w14:textId="77777777" w:rsidR="006B63E9" w:rsidRPr="00487F8A" w:rsidRDefault="006B63E9" w:rsidP="004E2A33">
            <w:pPr>
              <w:rPr>
                <w:b w:val="0"/>
              </w:rPr>
            </w:pPr>
            <w:r w:rsidRPr="00487F8A">
              <w:rPr>
                <w:b w:val="0"/>
              </w:rPr>
              <w:t>2017</w:t>
            </w:r>
          </w:p>
        </w:tc>
      </w:tr>
      <w:tr w:rsidR="006B63E9" w:rsidRPr="00487F8A" w14:paraId="5218FB7D"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690724BB" w14:textId="77777777" w:rsidR="006B63E9" w:rsidRPr="00487F8A" w:rsidRDefault="006B63E9" w:rsidP="004E2A33">
            <w:pPr>
              <w:rPr>
                <w:b w:val="0"/>
              </w:rPr>
            </w:pPr>
            <w:r w:rsidRPr="00487F8A">
              <w:rPr>
                <w:b w:val="0"/>
              </w:rPr>
              <w:lastRenderedPageBreak/>
              <w:t>Organizing (6) roundtables with Village Councils Leaders; Organizing (16) community meetings with man and women from rural areas; Organizing (6) Peer to Peer trainings in leadership and decision making; Implementing (12) campaigns addressing Sexual and Gender Based Violence; Organizing (1) roundtable with different stakeholders from local and national level.</w:t>
            </w:r>
          </w:p>
        </w:tc>
      </w:tr>
      <w:tr w:rsidR="006B63E9" w:rsidRPr="00487F8A" w14:paraId="5473BC1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2374D748" w14:textId="77777777" w:rsidR="006B63E9" w:rsidRPr="00487F8A" w:rsidRDefault="006B63E9" w:rsidP="004E2A33">
            <w:pPr>
              <w:rPr>
                <w:b w:val="0"/>
              </w:rPr>
            </w:pPr>
            <w:r w:rsidRPr="00487F8A">
              <w:rPr>
                <w:b w:val="0"/>
              </w:rPr>
              <w:t>2018</w:t>
            </w:r>
          </w:p>
        </w:tc>
      </w:tr>
      <w:tr w:rsidR="006B63E9" w:rsidRPr="00487F8A" w14:paraId="473EA45A"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702F359" w14:textId="77777777" w:rsidR="006B63E9" w:rsidRPr="00487F8A" w:rsidRDefault="006B63E9" w:rsidP="004E2A33">
            <w:pPr>
              <w:rPr>
                <w:b w:val="0"/>
              </w:rPr>
            </w:pPr>
            <w:r w:rsidRPr="00487F8A">
              <w:rPr>
                <w:b w:val="0"/>
              </w:rPr>
              <w:t>To renew the 2-year contract with U.S. State Department and look for other potential donors. Expanding the implementation of the program in other municipalities. Expand the collaboration with local and central institutions.</w:t>
            </w:r>
          </w:p>
        </w:tc>
      </w:tr>
      <w:tr w:rsidR="006B63E9" w:rsidRPr="00487F8A" w14:paraId="6990C63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933F6D3" w14:textId="77777777" w:rsidR="006B63E9" w:rsidRPr="00487F8A" w:rsidRDefault="006B63E9" w:rsidP="004E2A33">
            <w:pPr>
              <w:rPr>
                <w:b w:val="0"/>
              </w:rPr>
            </w:pPr>
            <w:r w:rsidRPr="00487F8A">
              <w:rPr>
                <w:b w:val="0"/>
              </w:rPr>
              <w:t>2019</w:t>
            </w:r>
          </w:p>
        </w:tc>
      </w:tr>
      <w:tr w:rsidR="006B63E9" w:rsidRPr="00487F8A" w14:paraId="2B3A398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211AD82" w14:textId="77777777" w:rsidR="006B63E9" w:rsidRPr="00487F8A" w:rsidRDefault="006B63E9" w:rsidP="004E2A33">
            <w:pPr>
              <w:rPr>
                <w:b w:val="0"/>
              </w:rPr>
            </w:pPr>
            <w:r w:rsidRPr="00487F8A">
              <w:rPr>
                <w:b w:val="0"/>
              </w:rPr>
              <w:t>Expanding the project and including more high schools around the country in order to engage more young boys and girls in gender equity and local activism. Cooperating with schools in addressing the text books sensitivity towards gender roles and stereotypes.</w:t>
            </w:r>
          </w:p>
        </w:tc>
      </w:tr>
      <w:tr w:rsidR="006B63E9" w:rsidRPr="00487F8A" w14:paraId="56498E7E"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3BDE00F" w14:textId="77777777" w:rsidR="006B63E9" w:rsidRPr="00487F8A" w:rsidRDefault="006B63E9" w:rsidP="004E2A33">
            <w:pPr>
              <w:rPr>
                <w:b w:val="0"/>
              </w:rPr>
            </w:pPr>
            <w:r w:rsidRPr="00487F8A">
              <w:rPr>
                <w:b w:val="0"/>
              </w:rPr>
              <w:t>2020</w:t>
            </w:r>
          </w:p>
        </w:tc>
      </w:tr>
      <w:tr w:rsidR="006B63E9" w:rsidRPr="00487F8A" w14:paraId="2C2338C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5EEC591B" w14:textId="77777777" w:rsidR="006B63E9" w:rsidRPr="00487F8A" w:rsidRDefault="006B63E9" w:rsidP="004E2A33">
            <w:pPr>
              <w:rPr>
                <w:b w:val="0"/>
              </w:rPr>
            </w:pPr>
            <w:r w:rsidRPr="00487F8A">
              <w:rPr>
                <w:b w:val="0"/>
              </w:rPr>
              <w:t>Support youth projects in isolated villages and work with municipal institutions in establishing youth educational centers in rural areas. Work closely with young women in advancing the role of women in the Kosovan society and break gender roles and stereotypes through awareness raising programs and campaigns.</w:t>
            </w:r>
          </w:p>
        </w:tc>
      </w:tr>
      <w:tr w:rsidR="006B63E9" w:rsidRPr="00487F8A" w14:paraId="3AC3CFF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5E45E735" w14:textId="77777777" w:rsidR="006B63E9" w:rsidRPr="00487F8A" w:rsidRDefault="006B63E9" w:rsidP="004E2A33">
            <w:pPr>
              <w:rPr>
                <w:b w:val="0"/>
              </w:rPr>
            </w:pPr>
            <w:r w:rsidRPr="00487F8A">
              <w:rPr>
                <w:b w:val="0"/>
              </w:rPr>
              <w:t>2021</w:t>
            </w:r>
          </w:p>
        </w:tc>
      </w:tr>
      <w:tr w:rsidR="006B63E9" w:rsidRPr="00487F8A" w14:paraId="67BAF1FF"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050D3BC7" w14:textId="77777777" w:rsidR="006B63E9" w:rsidRPr="00487F8A" w:rsidRDefault="006B63E9" w:rsidP="004E2A33">
            <w:pPr>
              <w:rPr>
                <w:b w:val="0"/>
              </w:rPr>
            </w:pPr>
            <w:r w:rsidRPr="00487F8A">
              <w:rPr>
                <w:b w:val="0"/>
              </w:rPr>
              <w:t>Analyze the results achieved and the success of the project and in accordance to that prepare a continuation plan in line with the needs and the necessities of the community.</w:t>
            </w:r>
          </w:p>
        </w:tc>
      </w:tr>
      <w:tr w:rsidR="006B63E9" w:rsidRPr="00487F8A" w14:paraId="6C6553F1"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09E2A007" w14:textId="77777777" w:rsidR="006B63E9" w:rsidRPr="00487F8A" w:rsidRDefault="006B63E9" w:rsidP="004E2A33">
            <w:r w:rsidRPr="00487F8A">
              <w:t>Lead person:</w:t>
            </w:r>
          </w:p>
        </w:tc>
        <w:tc>
          <w:tcPr>
            <w:tcW w:w="4675" w:type="dxa"/>
          </w:tcPr>
          <w:p w14:paraId="5621DE98"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Ideal Hoxha</w:t>
            </w:r>
          </w:p>
        </w:tc>
      </w:tr>
      <w:tr w:rsidR="006B63E9" w:rsidRPr="00487F8A" w14:paraId="1053F983"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065245E2" w14:textId="77777777" w:rsidR="006B63E9" w:rsidRPr="00487F8A" w:rsidRDefault="006B63E9" w:rsidP="004E2A33">
            <w:r w:rsidRPr="00487F8A">
              <w:t>Remarks:</w:t>
            </w:r>
          </w:p>
        </w:tc>
        <w:tc>
          <w:tcPr>
            <w:tcW w:w="4675" w:type="dxa"/>
          </w:tcPr>
          <w:p w14:paraId="1D4F8FFF"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2970F205"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0097E232" w14:textId="77777777" w:rsidR="006B63E9" w:rsidRPr="00487F8A" w:rsidRDefault="006B63E9" w:rsidP="004E2A33">
            <w:r w:rsidRPr="00487F8A">
              <w:t>Other potential donors:</w:t>
            </w:r>
          </w:p>
        </w:tc>
        <w:tc>
          <w:tcPr>
            <w:tcW w:w="4675" w:type="dxa"/>
          </w:tcPr>
          <w:p w14:paraId="5DCD5634"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0389F40B"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6D0162AF" w14:textId="77777777" w:rsidR="006B63E9" w:rsidRPr="00487F8A" w:rsidRDefault="006B63E9" w:rsidP="004E2A33">
            <w:r w:rsidRPr="00487F8A">
              <w:t>Required budget:</w:t>
            </w:r>
          </w:p>
        </w:tc>
        <w:tc>
          <w:tcPr>
            <w:tcW w:w="4675" w:type="dxa"/>
          </w:tcPr>
          <w:p w14:paraId="6933CE9B"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220,000.00 EUR</w:t>
            </w:r>
          </w:p>
        </w:tc>
      </w:tr>
      <w:tr w:rsidR="006B63E9" w:rsidRPr="00487F8A" w14:paraId="3BA40C4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5E63F467" w14:textId="77777777" w:rsidR="006B63E9" w:rsidRPr="00487F8A" w:rsidRDefault="006B63E9" w:rsidP="004E2A33">
            <w:pPr>
              <w:pStyle w:val="Heading2"/>
              <w:outlineLvl w:val="1"/>
              <w:rPr>
                <w:b/>
              </w:rPr>
            </w:pPr>
            <w:r w:rsidRPr="00487F8A">
              <w:t>Child Protection / 2017 – 2021 / UNICEF</w:t>
            </w:r>
          </w:p>
        </w:tc>
      </w:tr>
      <w:tr w:rsidR="006B63E9" w:rsidRPr="00487F8A" w14:paraId="53D0CE6E"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F77D91C" w14:textId="77777777" w:rsidR="006B63E9" w:rsidRPr="00487F8A" w:rsidRDefault="006B63E9" w:rsidP="004E2A33">
            <w:pPr>
              <w:rPr>
                <w:b w:val="0"/>
              </w:rPr>
            </w:pPr>
            <w:r w:rsidRPr="00487F8A">
              <w:rPr>
                <w:b w:val="0"/>
              </w:rPr>
              <w:t>2017</w:t>
            </w:r>
          </w:p>
        </w:tc>
      </w:tr>
      <w:tr w:rsidR="006B63E9" w:rsidRPr="00487F8A" w14:paraId="76FADA5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0C8C21D7" w14:textId="77777777" w:rsidR="006B63E9" w:rsidRPr="00487F8A" w:rsidRDefault="006B63E9" w:rsidP="004E2A33">
            <w:pPr>
              <w:rPr>
                <w:b w:val="0"/>
              </w:rPr>
            </w:pPr>
            <w:r w:rsidRPr="00487F8A">
              <w:rPr>
                <w:b w:val="0"/>
              </w:rPr>
              <w:t>Reintegration through psycho-social support (500 counseling sessions in both municipalities), community-service projects (4 initiatives), 40 lectures to raise awareness against conflict, violence and bullying, 21 skilled-based trainings and 2 roundtables with stakeholders.</w:t>
            </w:r>
          </w:p>
        </w:tc>
      </w:tr>
      <w:tr w:rsidR="006B63E9" w:rsidRPr="00487F8A" w14:paraId="167393A4"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0974660" w14:textId="77777777" w:rsidR="006B63E9" w:rsidRPr="00487F8A" w:rsidRDefault="006B63E9" w:rsidP="004E2A33">
            <w:pPr>
              <w:rPr>
                <w:b w:val="0"/>
              </w:rPr>
            </w:pPr>
            <w:r w:rsidRPr="00487F8A">
              <w:rPr>
                <w:b w:val="0"/>
              </w:rPr>
              <w:t>2018</w:t>
            </w:r>
          </w:p>
        </w:tc>
      </w:tr>
      <w:tr w:rsidR="006B63E9" w:rsidRPr="00487F8A" w14:paraId="20804B3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6AF3A7FB" w14:textId="77777777" w:rsidR="006B63E9" w:rsidRPr="00487F8A" w:rsidRDefault="006B63E9" w:rsidP="004E2A33">
            <w:pPr>
              <w:rPr>
                <w:b w:val="0"/>
              </w:rPr>
            </w:pPr>
            <w:r w:rsidRPr="00487F8A">
              <w:rPr>
                <w:b w:val="0"/>
              </w:rPr>
              <w:t xml:space="preserve">Conduct a research to assess the presence of bullying in schools in 7 municipalities of Kosovo. Identify two municipalities per year- respectively 10 schools that are highly affected by bullying and work with </w:t>
            </w:r>
            <w:r w:rsidRPr="00487F8A">
              <w:rPr>
                <w:b w:val="0"/>
              </w:rPr>
              <w:lastRenderedPageBreak/>
              <w:t>them. Expand the project idea to promote anti-violence and anti-bullying practices by involving parents, teachers and children. Involve schools from other communities in Kosovo (Serbian, Roma, Ashkali and Egyptian etc.). They will come up with community-based ideas on promoting safe school environment.</w:t>
            </w:r>
          </w:p>
        </w:tc>
      </w:tr>
      <w:tr w:rsidR="006B63E9" w:rsidRPr="00487F8A" w14:paraId="5F52115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74D30ACB" w14:textId="77777777" w:rsidR="006B63E9" w:rsidRPr="00487F8A" w:rsidRDefault="006B63E9" w:rsidP="004E2A33">
            <w:pPr>
              <w:rPr>
                <w:b w:val="0"/>
              </w:rPr>
            </w:pPr>
            <w:r w:rsidRPr="00487F8A">
              <w:rPr>
                <w:b w:val="0"/>
              </w:rPr>
              <w:lastRenderedPageBreak/>
              <w:t>2019</w:t>
            </w:r>
          </w:p>
        </w:tc>
      </w:tr>
      <w:tr w:rsidR="006B63E9" w:rsidRPr="00487F8A" w14:paraId="4B3B84BF"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6A6F4F21" w14:textId="77777777" w:rsidR="006B63E9" w:rsidRPr="00487F8A" w:rsidRDefault="006B63E9" w:rsidP="004E2A33">
            <w:pPr>
              <w:rPr>
                <w:b w:val="0"/>
              </w:rPr>
            </w:pPr>
            <w:r w:rsidRPr="00487F8A">
              <w:rPr>
                <w:b w:val="0"/>
              </w:rPr>
              <w:t>Create a manual on anti-bullying that will be implemented by the schools themselves. Collaborate and advocate to the Ministry of Education, Science and Technology to adopt the anti-bullying in their curricula Identify two municipalities per year- respectively 10 schools that are highly affected by bullying and work with them.</w:t>
            </w:r>
          </w:p>
        </w:tc>
      </w:tr>
      <w:tr w:rsidR="006B63E9" w:rsidRPr="00487F8A" w14:paraId="201452B1"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5607279" w14:textId="77777777" w:rsidR="006B63E9" w:rsidRPr="00487F8A" w:rsidRDefault="006B63E9" w:rsidP="004E2A33">
            <w:pPr>
              <w:rPr>
                <w:b w:val="0"/>
              </w:rPr>
            </w:pPr>
            <w:r w:rsidRPr="00487F8A">
              <w:rPr>
                <w:b w:val="0"/>
              </w:rPr>
              <w:t>2020</w:t>
            </w:r>
          </w:p>
        </w:tc>
      </w:tr>
      <w:tr w:rsidR="006B63E9" w:rsidRPr="00487F8A" w14:paraId="2C109BEE"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46B515C2" w14:textId="77777777" w:rsidR="006B63E9" w:rsidRPr="00487F8A" w:rsidRDefault="006B63E9" w:rsidP="004E2A33">
            <w:pPr>
              <w:rPr>
                <w:b w:val="0"/>
              </w:rPr>
            </w:pPr>
            <w:r w:rsidRPr="00487F8A">
              <w:rPr>
                <w:b w:val="0"/>
              </w:rPr>
              <w:t>Identify two municipalities per year- respectively 10 schools that are highly affected by bullying and work with them. Create collaboration with regional and international stakeholders that work in the same field by sharing best practices and organize a regional campaign on anti-bullying and anti-violence.</w:t>
            </w:r>
          </w:p>
        </w:tc>
      </w:tr>
      <w:tr w:rsidR="006B63E9" w:rsidRPr="00487F8A" w14:paraId="2B39F72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143AB4E2" w14:textId="77777777" w:rsidR="006B63E9" w:rsidRPr="00487F8A" w:rsidRDefault="006B63E9" w:rsidP="004E2A33">
            <w:pPr>
              <w:rPr>
                <w:b w:val="0"/>
              </w:rPr>
            </w:pPr>
            <w:r w:rsidRPr="00487F8A">
              <w:rPr>
                <w:b w:val="0"/>
              </w:rPr>
              <w:t>2021</w:t>
            </w:r>
          </w:p>
        </w:tc>
      </w:tr>
      <w:tr w:rsidR="006B63E9" w:rsidRPr="00487F8A" w14:paraId="39D751C8"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9350" w:type="dxa"/>
            <w:gridSpan w:val="2"/>
          </w:tcPr>
          <w:p w14:paraId="69CB5DB8" w14:textId="77777777" w:rsidR="006B63E9" w:rsidRPr="00487F8A" w:rsidRDefault="006B63E9" w:rsidP="004E2A33">
            <w:pPr>
              <w:rPr>
                <w:b w:val="0"/>
              </w:rPr>
            </w:pPr>
            <w:r w:rsidRPr="00487F8A">
              <w:rPr>
                <w:b w:val="0"/>
              </w:rPr>
              <w:t>Identify two municipalities per year- respectively 10 schools that are highly affected by bullying and work with them Advocate to the central governmental institutions and facilitate local institutions and schools in creating better legal mechanisms to report and sanction bullying in schools.</w:t>
            </w:r>
          </w:p>
        </w:tc>
      </w:tr>
      <w:tr w:rsidR="006B63E9" w:rsidRPr="00487F8A" w14:paraId="61587C0E"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4693BC0" w14:textId="77777777" w:rsidR="006B63E9" w:rsidRPr="00487F8A" w:rsidRDefault="006B63E9" w:rsidP="004E2A33">
            <w:r w:rsidRPr="00487F8A">
              <w:t>Lead person:</w:t>
            </w:r>
          </w:p>
        </w:tc>
        <w:tc>
          <w:tcPr>
            <w:tcW w:w="4675" w:type="dxa"/>
          </w:tcPr>
          <w:p w14:paraId="24260347"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Tringa Lajci</w:t>
            </w:r>
          </w:p>
        </w:tc>
      </w:tr>
      <w:tr w:rsidR="006B63E9" w:rsidRPr="00487F8A" w14:paraId="50C5F042"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1A9C06F2" w14:textId="77777777" w:rsidR="006B63E9" w:rsidRPr="00487F8A" w:rsidRDefault="006B63E9" w:rsidP="004E2A33">
            <w:r w:rsidRPr="00487F8A">
              <w:t>Remarks:</w:t>
            </w:r>
          </w:p>
        </w:tc>
        <w:tc>
          <w:tcPr>
            <w:tcW w:w="4675" w:type="dxa"/>
          </w:tcPr>
          <w:p w14:paraId="6EC32DEE"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43D0F967"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549EE3ED" w14:textId="77777777" w:rsidR="006B63E9" w:rsidRPr="00487F8A" w:rsidRDefault="006B63E9" w:rsidP="004E2A33">
            <w:r w:rsidRPr="00487F8A">
              <w:t>Other potential donors:</w:t>
            </w:r>
          </w:p>
        </w:tc>
        <w:tc>
          <w:tcPr>
            <w:tcW w:w="4675" w:type="dxa"/>
          </w:tcPr>
          <w:p w14:paraId="6E9ACDAB"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p>
        </w:tc>
      </w:tr>
      <w:tr w:rsidR="006B63E9" w:rsidRPr="00487F8A" w14:paraId="39BD85BC" w14:textId="77777777" w:rsidTr="004E2A33">
        <w:trPr>
          <w:trHeight w:val="107"/>
        </w:trPr>
        <w:tc>
          <w:tcPr>
            <w:cnfStyle w:val="001000000000" w:firstRow="0" w:lastRow="0" w:firstColumn="1" w:lastColumn="0" w:oddVBand="0" w:evenVBand="0" w:oddHBand="0" w:evenHBand="0" w:firstRowFirstColumn="0" w:firstRowLastColumn="0" w:lastRowFirstColumn="0" w:lastRowLastColumn="0"/>
            <w:tcW w:w="4675" w:type="dxa"/>
          </w:tcPr>
          <w:p w14:paraId="42FCCDFE" w14:textId="77777777" w:rsidR="006B63E9" w:rsidRPr="00487F8A" w:rsidRDefault="006B63E9" w:rsidP="004E2A33">
            <w:r w:rsidRPr="00487F8A">
              <w:t>Required budget:</w:t>
            </w:r>
          </w:p>
        </w:tc>
        <w:tc>
          <w:tcPr>
            <w:tcW w:w="4675" w:type="dxa"/>
          </w:tcPr>
          <w:p w14:paraId="7777607D" w14:textId="77777777" w:rsidR="006B63E9" w:rsidRPr="00487F8A" w:rsidRDefault="006B63E9" w:rsidP="004E2A33">
            <w:pPr>
              <w:cnfStyle w:val="000000000000" w:firstRow="0" w:lastRow="0" w:firstColumn="0" w:lastColumn="0" w:oddVBand="0" w:evenVBand="0" w:oddHBand="0" w:evenHBand="0" w:firstRowFirstColumn="0" w:firstRowLastColumn="0" w:lastRowFirstColumn="0" w:lastRowLastColumn="0"/>
            </w:pPr>
            <w:r w:rsidRPr="00487F8A">
              <w:t>288,200.00 EUR</w:t>
            </w:r>
          </w:p>
        </w:tc>
      </w:tr>
    </w:tbl>
    <w:p w14:paraId="0BF8918D" w14:textId="77777777" w:rsidR="0003025A" w:rsidRPr="00B937E0" w:rsidRDefault="0003025A"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59F475EF" w14:textId="77777777" w:rsidR="0003025A" w:rsidRPr="00B937E0" w:rsidRDefault="0003025A" w:rsidP="00324CF0">
      <w:pPr>
        <w:spacing w:line="360" w:lineRule="auto"/>
        <w:rPr>
          <w:rFonts w:ascii="Times New Roman" w:hAnsi="Times New Roman" w:cs="Times New Roman"/>
          <w:b/>
          <w:sz w:val="24"/>
          <w:szCs w:val="24"/>
          <w:u w:val="single"/>
        </w:rPr>
      </w:pPr>
      <w:r w:rsidRPr="00B937E0">
        <w:rPr>
          <w:rFonts w:ascii="Times New Roman" w:hAnsi="Times New Roman" w:cs="Times New Roman"/>
          <w:b/>
          <w:sz w:val="24"/>
          <w:szCs w:val="24"/>
          <w:u w:val="single"/>
        </w:rPr>
        <w:br w:type="page"/>
      </w:r>
    </w:p>
    <w:p w14:paraId="125D3602" w14:textId="77777777" w:rsidR="00B34C8D" w:rsidRPr="00B937E0" w:rsidRDefault="0003025A" w:rsidP="00324CF0">
      <w:pPr>
        <w:pStyle w:val="Heading1"/>
        <w:spacing w:line="360" w:lineRule="auto"/>
        <w:rPr>
          <w:rStyle w:val="Strong"/>
          <w:rFonts w:ascii="Times New Roman" w:hAnsi="Times New Roman" w:cs="Times New Roman"/>
          <w:sz w:val="24"/>
          <w:szCs w:val="24"/>
        </w:rPr>
      </w:pPr>
      <w:bookmarkStart w:id="13" w:name="_Toc379793013"/>
      <w:r w:rsidRPr="00B937E0">
        <w:rPr>
          <w:rFonts w:ascii="Times New Roman" w:hAnsi="Times New Roman" w:cs="Times New Roman"/>
          <w:sz w:val="24"/>
          <w:szCs w:val="24"/>
        </w:rPr>
        <w:lastRenderedPageBreak/>
        <w:t>Evaluatio</w:t>
      </w:r>
      <w:r w:rsidRPr="00B937E0">
        <w:rPr>
          <w:rStyle w:val="Strong"/>
          <w:rFonts w:ascii="Times New Roman" w:hAnsi="Times New Roman" w:cs="Times New Roman"/>
          <w:sz w:val="24"/>
          <w:szCs w:val="24"/>
        </w:rPr>
        <w:t>n</w:t>
      </w:r>
      <w:bookmarkEnd w:id="13"/>
      <w:r w:rsidRPr="00B937E0">
        <w:rPr>
          <w:rStyle w:val="Strong"/>
          <w:rFonts w:ascii="Times New Roman" w:hAnsi="Times New Roman" w:cs="Times New Roman"/>
          <w:sz w:val="24"/>
          <w:szCs w:val="24"/>
        </w:rPr>
        <w:t xml:space="preserve"> </w:t>
      </w:r>
    </w:p>
    <w:p w14:paraId="1CED9896" w14:textId="77777777" w:rsidR="00FA4795" w:rsidRPr="00B937E0" w:rsidRDefault="00FA4795"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tbl>
      <w:tblPr>
        <w:tblStyle w:val="TableGrid"/>
        <w:tblpPr w:leftFromText="180" w:rightFromText="180" w:horzAnchor="margin" w:tblpY="969"/>
        <w:tblW w:w="0" w:type="auto"/>
        <w:tblLook w:val="04A0" w:firstRow="1" w:lastRow="0" w:firstColumn="1" w:lastColumn="0" w:noHBand="0" w:noVBand="1"/>
      </w:tblPr>
      <w:tblGrid>
        <w:gridCol w:w="3160"/>
        <w:gridCol w:w="3149"/>
        <w:gridCol w:w="3054"/>
        <w:gridCol w:w="3587"/>
      </w:tblGrid>
      <w:tr w:rsidR="00FA4795" w:rsidRPr="00B937E0" w14:paraId="2AE8012A" w14:textId="77777777" w:rsidTr="00FA4795">
        <w:tc>
          <w:tcPr>
            <w:tcW w:w="3168" w:type="dxa"/>
            <w:shd w:val="clear" w:color="auto" w:fill="FFFF00"/>
          </w:tcPr>
          <w:p w14:paraId="62036C43" w14:textId="77777777" w:rsidR="00FA4795" w:rsidRPr="00B937E0" w:rsidRDefault="00FA4795" w:rsidP="00324CF0">
            <w:pPr>
              <w:spacing w:line="360" w:lineRule="auto"/>
              <w:rPr>
                <w:rFonts w:ascii="Times New Roman" w:hAnsi="Times New Roman" w:cs="Times New Roman"/>
                <w:b/>
                <w:sz w:val="24"/>
                <w:szCs w:val="24"/>
              </w:rPr>
            </w:pPr>
          </w:p>
        </w:tc>
        <w:tc>
          <w:tcPr>
            <w:tcW w:w="2700" w:type="dxa"/>
            <w:shd w:val="clear" w:color="auto" w:fill="FFFF00"/>
          </w:tcPr>
          <w:p w14:paraId="385D21E7"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and Target</w:t>
            </w:r>
          </w:p>
        </w:tc>
        <w:tc>
          <w:tcPr>
            <w:tcW w:w="3060" w:type="dxa"/>
            <w:shd w:val="clear" w:color="auto" w:fill="FFFF00"/>
          </w:tcPr>
          <w:p w14:paraId="67EA7368"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Means of Verification</w:t>
            </w:r>
          </w:p>
        </w:tc>
        <w:tc>
          <w:tcPr>
            <w:tcW w:w="3600" w:type="dxa"/>
            <w:shd w:val="clear" w:color="auto" w:fill="FFFF00"/>
          </w:tcPr>
          <w:p w14:paraId="285A4A7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Assumptions </w:t>
            </w:r>
          </w:p>
        </w:tc>
      </w:tr>
      <w:tr w:rsidR="00FA4795" w:rsidRPr="00B937E0" w14:paraId="113D03C3" w14:textId="77777777" w:rsidTr="00FA4795">
        <w:tc>
          <w:tcPr>
            <w:tcW w:w="3168" w:type="dxa"/>
            <w:shd w:val="clear" w:color="auto" w:fill="548DD4" w:themeFill="text2" w:themeFillTint="99"/>
          </w:tcPr>
          <w:p w14:paraId="21816FBE"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Goal:</w:t>
            </w:r>
          </w:p>
          <w:p w14:paraId="7DA88A6F" w14:textId="44BF2179"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By the end of 2016, 20% of youth</w:t>
            </w:r>
            <w:r w:rsidR="000B2FCC">
              <w:rPr>
                <w:rFonts w:ascii="Times New Roman" w:hAnsi="Times New Roman" w:cs="Times New Roman"/>
                <w:sz w:val="24"/>
                <w:szCs w:val="24"/>
              </w:rPr>
              <w:t xml:space="preserve"> of all genders</w:t>
            </w:r>
            <w:r w:rsidR="00D776C5">
              <w:rPr>
                <w:rFonts w:ascii="Times New Roman" w:hAnsi="Times New Roman" w:cs="Times New Roman"/>
                <w:sz w:val="24"/>
                <w:szCs w:val="24"/>
              </w:rPr>
              <w:t xml:space="preserve"> </w:t>
            </w:r>
            <w:r w:rsidRPr="00B937E0">
              <w:rPr>
                <w:rFonts w:ascii="Times New Roman" w:hAnsi="Times New Roman" w:cs="Times New Roman"/>
                <w:sz w:val="24"/>
                <w:szCs w:val="24"/>
              </w:rPr>
              <w:t xml:space="preserve">between the ages of 15 to 29 in Kosovo have been reached through programs on capacity building, social inclusion and healthy lifestyle practices and organize one initiative per month around Kosovo. </w:t>
            </w:r>
          </w:p>
          <w:p w14:paraId="45D3D04A" w14:textId="77777777" w:rsidR="00FA4795" w:rsidRPr="00B937E0" w:rsidRDefault="00FA4795" w:rsidP="00324CF0">
            <w:pPr>
              <w:spacing w:line="360" w:lineRule="auto"/>
              <w:rPr>
                <w:rFonts w:ascii="Times New Roman" w:hAnsi="Times New Roman" w:cs="Times New Roman"/>
                <w:b/>
                <w:sz w:val="24"/>
                <w:szCs w:val="24"/>
              </w:rPr>
            </w:pPr>
          </w:p>
        </w:tc>
        <w:tc>
          <w:tcPr>
            <w:tcW w:w="2700" w:type="dxa"/>
            <w:shd w:val="clear" w:color="auto" w:fill="548DD4" w:themeFill="text2" w:themeFillTint="99"/>
          </w:tcPr>
          <w:p w14:paraId="69EA8C6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Indicator:</w:t>
            </w:r>
          </w:p>
          <w:p w14:paraId="661976B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between ages 15-29</w:t>
            </w:r>
          </w:p>
          <w:p w14:paraId="79EBBA11" w14:textId="77777777" w:rsidR="00FA4795" w:rsidRPr="00B937E0" w:rsidRDefault="00FA4795" w:rsidP="00324CF0">
            <w:pPr>
              <w:spacing w:line="360" w:lineRule="auto"/>
              <w:rPr>
                <w:rFonts w:ascii="Times New Roman" w:hAnsi="Times New Roman" w:cs="Times New Roman"/>
                <w:sz w:val="24"/>
                <w:szCs w:val="24"/>
              </w:rPr>
            </w:pPr>
          </w:p>
          <w:p w14:paraId="634E26D8"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Target:</w:t>
            </w:r>
          </w:p>
          <w:p w14:paraId="4835124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between the ages of 15 to 29 in Kosovo have been reached through programs on capacity building, social inclusion and healthy lifestyle practices and organize one initiative per month around Kosovo. </w:t>
            </w:r>
          </w:p>
          <w:p w14:paraId="370BC1AE" w14:textId="77777777" w:rsidR="00FA4795" w:rsidRPr="00B937E0" w:rsidRDefault="00FA4795" w:rsidP="00324CF0">
            <w:pPr>
              <w:spacing w:line="360" w:lineRule="auto"/>
              <w:rPr>
                <w:rFonts w:ascii="Times New Roman" w:hAnsi="Times New Roman" w:cs="Times New Roman"/>
                <w:sz w:val="24"/>
                <w:szCs w:val="24"/>
              </w:rPr>
            </w:pPr>
          </w:p>
          <w:p w14:paraId="59120268" w14:textId="77777777" w:rsidR="00FA4795" w:rsidRPr="00B937E0" w:rsidRDefault="00FA4795" w:rsidP="00324CF0">
            <w:pPr>
              <w:spacing w:line="360" w:lineRule="auto"/>
              <w:rPr>
                <w:rFonts w:ascii="Times New Roman" w:hAnsi="Times New Roman" w:cs="Times New Roman"/>
                <w:sz w:val="24"/>
                <w:szCs w:val="24"/>
              </w:rPr>
            </w:pPr>
          </w:p>
        </w:tc>
        <w:tc>
          <w:tcPr>
            <w:tcW w:w="3060" w:type="dxa"/>
            <w:shd w:val="clear" w:color="auto" w:fill="548DD4" w:themeFill="text2" w:themeFillTint="99"/>
          </w:tcPr>
          <w:p w14:paraId="22F3339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Yearly PEN reports</w:t>
            </w:r>
          </w:p>
          <w:p w14:paraId="670ED93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PEN Database</w:t>
            </w:r>
          </w:p>
        </w:tc>
        <w:tc>
          <w:tcPr>
            <w:tcW w:w="3600" w:type="dxa"/>
            <w:shd w:val="clear" w:color="auto" w:fill="548DD4" w:themeFill="text2" w:themeFillTint="99"/>
          </w:tcPr>
          <w:p w14:paraId="3FB0A12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lack opportunities to partake in programs on capacity building, social inclusion and healthy lifestyle practices and organize one initiative per month around Kosovo.</w:t>
            </w:r>
          </w:p>
          <w:p w14:paraId="7623EEAC" w14:textId="77777777" w:rsidR="00FA4795" w:rsidRPr="00B937E0" w:rsidRDefault="00FA4795" w:rsidP="00324CF0">
            <w:pPr>
              <w:spacing w:line="360" w:lineRule="auto"/>
              <w:rPr>
                <w:rFonts w:ascii="Times New Roman" w:hAnsi="Times New Roman" w:cs="Times New Roman"/>
                <w:sz w:val="24"/>
                <w:szCs w:val="24"/>
              </w:rPr>
            </w:pPr>
          </w:p>
          <w:p w14:paraId="5B88269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are interested to participate in programs on capacity building, social inclusion and healthy lifestyle practices and organize one initiative per month around Kosovo.</w:t>
            </w:r>
          </w:p>
        </w:tc>
      </w:tr>
      <w:tr w:rsidR="00FA4795" w:rsidRPr="00B937E0" w14:paraId="6D54EE6A" w14:textId="77777777" w:rsidTr="00FA4795">
        <w:tc>
          <w:tcPr>
            <w:tcW w:w="3168" w:type="dxa"/>
            <w:shd w:val="clear" w:color="auto" w:fill="B8CCE4" w:themeFill="accent1" w:themeFillTint="66"/>
          </w:tcPr>
          <w:p w14:paraId="6CC61D50"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Objective 1: </w:t>
            </w:r>
          </w:p>
          <w:p w14:paraId="075F7F3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By the end of 2016, at least 10000 youngsters</w:t>
            </w:r>
            <w:r w:rsidR="000B2FCC">
              <w:rPr>
                <w:rFonts w:ascii="Times New Roman" w:hAnsi="Times New Roman" w:cs="Times New Roman"/>
                <w:sz w:val="24"/>
                <w:szCs w:val="24"/>
              </w:rPr>
              <w:t xml:space="preserve"> of all genders</w:t>
            </w:r>
            <w:r w:rsidRPr="00B937E0">
              <w:rPr>
                <w:rFonts w:ascii="Times New Roman" w:hAnsi="Times New Roman" w:cs="Times New Roman"/>
                <w:sz w:val="24"/>
                <w:szCs w:val="24"/>
              </w:rPr>
              <w:t xml:space="preserve"> in Kosovo have </w:t>
            </w:r>
            <w:r w:rsidRPr="00B937E0">
              <w:rPr>
                <w:rFonts w:ascii="Times New Roman" w:hAnsi="Times New Roman" w:cs="Times New Roman"/>
                <w:sz w:val="24"/>
                <w:szCs w:val="24"/>
              </w:rPr>
              <w:lastRenderedPageBreak/>
              <w:t xml:space="preserve">benefited directly from capacity building programs such as trainings, workshops, seminars, coaching sessions, lecture and conferences. </w:t>
            </w:r>
          </w:p>
          <w:p w14:paraId="75A07C9B" w14:textId="77777777" w:rsidR="00FA4795" w:rsidRPr="00B937E0" w:rsidRDefault="00FA4795" w:rsidP="00324CF0">
            <w:pPr>
              <w:spacing w:line="360" w:lineRule="auto"/>
              <w:rPr>
                <w:rFonts w:ascii="Times New Roman" w:hAnsi="Times New Roman" w:cs="Times New Roman"/>
                <w:b/>
                <w:sz w:val="24"/>
                <w:szCs w:val="24"/>
              </w:rPr>
            </w:pPr>
          </w:p>
        </w:tc>
        <w:tc>
          <w:tcPr>
            <w:tcW w:w="2700" w:type="dxa"/>
            <w:shd w:val="clear" w:color="auto" w:fill="B8CCE4" w:themeFill="accent1" w:themeFillTint="66"/>
          </w:tcPr>
          <w:p w14:paraId="28D92A6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lastRenderedPageBreak/>
              <w:t>Indicator</w:t>
            </w:r>
            <w:r w:rsidRPr="00B937E0">
              <w:rPr>
                <w:rFonts w:ascii="Times New Roman" w:hAnsi="Times New Roman" w:cs="Times New Roman"/>
                <w:sz w:val="24"/>
                <w:szCs w:val="24"/>
              </w:rPr>
              <w:t>:</w:t>
            </w:r>
          </w:p>
          <w:p w14:paraId="2E3CF1C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youngsters</w:t>
            </w:r>
          </w:p>
          <w:p w14:paraId="731383BA" w14:textId="77777777" w:rsidR="00FA4795" w:rsidRPr="00B937E0" w:rsidRDefault="00FA4795" w:rsidP="00324CF0">
            <w:pPr>
              <w:spacing w:line="360" w:lineRule="auto"/>
              <w:rPr>
                <w:rFonts w:ascii="Times New Roman" w:hAnsi="Times New Roman" w:cs="Times New Roman"/>
                <w:sz w:val="24"/>
                <w:szCs w:val="24"/>
              </w:rPr>
            </w:pPr>
          </w:p>
          <w:p w14:paraId="4EB1781F"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w:t>
            </w:r>
          </w:p>
          <w:p w14:paraId="095A195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10000 youngsters who benefit directly from capacity building programs such as trainings, workshops, seminars, coaching sessions, lecture and conferences.</w:t>
            </w:r>
          </w:p>
          <w:p w14:paraId="608B4E3C" w14:textId="77777777" w:rsidR="00FA4795" w:rsidRPr="00B937E0" w:rsidRDefault="00FA4795" w:rsidP="00324CF0">
            <w:pPr>
              <w:spacing w:line="360" w:lineRule="auto"/>
              <w:rPr>
                <w:rFonts w:ascii="Times New Roman" w:hAnsi="Times New Roman" w:cs="Times New Roman"/>
                <w:sz w:val="24"/>
                <w:szCs w:val="24"/>
              </w:rPr>
            </w:pPr>
          </w:p>
        </w:tc>
        <w:tc>
          <w:tcPr>
            <w:tcW w:w="3060" w:type="dxa"/>
            <w:shd w:val="clear" w:color="auto" w:fill="B8CCE4" w:themeFill="accent1" w:themeFillTint="66"/>
          </w:tcPr>
          <w:p w14:paraId="5B454B0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Yearly PEN reports</w:t>
            </w:r>
          </w:p>
          <w:p w14:paraId="0C5B653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PEN Database</w:t>
            </w:r>
          </w:p>
        </w:tc>
        <w:tc>
          <w:tcPr>
            <w:tcW w:w="3600" w:type="dxa"/>
            <w:shd w:val="clear" w:color="auto" w:fill="B8CCE4" w:themeFill="accent1" w:themeFillTint="66"/>
          </w:tcPr>
          <w:p w14:paraId="2945DDF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lack the necessary opportunities to benefit from capacity building programs such as trainings, workshops, </w:t>
            </w:r>
            <w:r w:rsidRPr="00B937E0">
              <w:rPr>
                <w:rFonts w:ascii="Times New Roman" w:hAnsi="Times New Roman" w:cs="Times New Roman"/>
                <w:sz w:val="24"/>
                <w:szCs w:val="24"/>
              </w:rPr>
              <w:lastRenderedPageBreak/>
              <w:t xml:space="preserve">seminars, coaching sessions, lecture and conferences. </w:t>
            </w:r>
          </w:p>
          <w:p w14:paraId="78624744"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3A13F3CB" w14:textId="77777777" w:rsidTr="002B5110">
        <w:tc>
          <w:tcPr>
            <w:tcW w:w="3168" w:type="dxa"/>
          </w:tcPr>
          <w:p w14:paraId="6E4B5C4E" w14:textId="77777777" w:rsidR="00FA4795" w:rsidRPr="00B937E0" w:rsidRDefault="00FA4795" w:rsidP="00324CF0">
            <w:pPr>
              <w:pStyle w:val="NoSpacing"/>
              <w:spacing w:line="360" w:lineRule="auto"/>
              <w:rPr>
                <w:rFonts w:ascii="Times New Roman" w:hAnsi="Times New Roman" w:cs="Times New Roman"/>
                <w:color w:val="000000"/>
                <w:sz w:val="24"/>
                <w:szCs w:val="24"/>
              </w:rPr>
            </w:pPr>
            <w:r w:rsidRPr="00B937E0">
              <w:rPr>
                <w:rFonts w:ascii="Times New Roman" w:hAnsi="Times New Roman" w:cs="Times New Roman"/>
                <w:b/>
                <w:color w:val="000000"/>
                <w:sz w:val="24"/>
                <w:szCs w:val="24"/>
              </w:rPr>
              <w:lastRenderedPageBreak/>
              <w:t>Result 1.1:</w:t>
            </w:r>
          </w:p>
          <w:p w14:paraId="5C2109A8" w14:textId="77777777" w:rsidR="00FA4795" w:rsidRPr="00B937E0" w:rsidRDefault="00FA4795" w:rsidP="00324CF0">
            <w:pPr>
              <w:pStyle w:val="NoSpacing"/>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An enabling environment for youth to realize innovative youth-led projects that channel their creative energies through development of project ideas as well as the execution of those ideas, through 2 regional iInnovate Camps (Gjilan and Mitrovice) and 1 Open Call (Kosovo-wide) as indicated by the successful implementation of 20 BYFY projects, and mentorship support related to </w:t>
            </w:r>
            <w:r w:rsidRPr="00B937E0">
              <w:rPr>
                <w:rFonts w:ascii="Times New Roman" w:hAnsi="Times New Roman" w:cs="Times New Roman"/>
                <w:sz w:val="24"/>
                <w:szCs w:val="24"/>
              </w:rPr>
              <w:lastRenderedPageBreak/>
              <w:t>Monitoring, Evaluation and Administration &amp;  for implementation of the 9 youth-led projects supported through SI Camp-YAP!.</w:t>
            </w:r>
          </w:p>
          <w:p w14:paraId="7A7C4C77" w14:textId="77777777" w:rsidR="00FA4795" w:rsidRPr="00B937E0" w:rsidRDefault="00FA4795" w:rsidP="00324CF0">
            <w:pPr>
              <w:spacing w:line="360" w:lineRule="auto"/>
              <w:rPr>
                <w:rFonts w:ascii="Times New Roman" w:hAnsi="Times New Roman" w:cs="Times New Roman"/>
                <w:b/>
                <w:sz w:val="24"/>
                <w:szCs w:val="24"/>
              </w:rPr>
            </w:pPr>
          </w:p>
        </w:tc>
        <w:tc>
          <w:tcPr>
            <w:tcW w:w="2700" w:type="dxa"/>
          </w:tcPr>
          <w:p w14:paraId="0D8E7AA7"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Indicator 1.1.1.:</w:t>
            </w:r>
          </w:p>
          <w:p w14:paraId="2E04113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youth implementing their youth-led projects (project leaders and assistants) </w:t>
            </w:r>
          </w:p>
          <w:p w14:paraId="6D163051"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1.1.1:</w:t>
            </w:r>
          </w:p>
          <w:p w14:paraId="0748877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55 youth implementing their youth-led projects (project leaders and assistants)</w:t>
            </w:r>
          </w:p>
          <w:p w14:paraId="0482AE31"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1.1.2:</w:t>
            </w:r>
          </w:p>
          <w:p w14:paraId="246130D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participating in iInnovate camps</w:t>
            </w:r>
          </w:p>
          <w:p w14:paraId="3F9C8EC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1.1.2:</w:t>
            </w:r>
          </w:p>
          <w:p w14:paraId="741EA29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60 youth in 2 iInnovate Camps to convert their ideas into project proposals with the </w:t>
            </w:r>
            <w:r w:rsidRPr="00B937E0">
              <w:rPr>
                <w:rFonts w:ascii="Times New Roman" w:hAnsi="Times New Roman" w:cs="Times New Roman"/>
                <w:sz w:val="24"/>
                <w:szCs w:val="24"/>
              </w:rPr>
              <w:lastRenderedPageBreak/>
              <w:t xml:space="preserve">support and facilitation of the mentors. </w:t>
            </w:r>
          </w:p>
          <w:p w14:paraId="564F5D9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1.1.3:</w:t>
            </w:r>
          </w:p>
          <w:p w14:paraId="3DC5ECE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#of iInnovate Camps</w:t>
            </w:r>
          </w:p>
          <w:p w14:paraId="6D1F2B18"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1.1.3:</w:t>
            </w:r>
          </w:p>
          <w:p w14:paraId="5FC5203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2 iInnovate Camps</w:t>
            </w:r>
          </w:p>
          <w:p w14:paraId="2872D35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1.1.4:</w:t>
            </w:r>
          </w:p>
          <w:p w14:paraId="5822DB9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who applied with ideas in 2 iInnovate Camps</w:t>
            </w:r>
          </w:p>
          <w:p w14:paraId="4C4F1D07"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1.1.4:</w:t>
            </w:r>
          </w:p>
          <w:p w14:paraId="121961F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150 youth apply for ideas in 2 iInnovate Camps </w:t>
            </w:r>
          </w:p>
          <w:p w14:paraId="72D04B6C"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Indicator1.1.5:</w:t>
            </w:r>
          </w:p>
          <w:p w14:paraId="3BEA506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Open Calls</w:t>
            </w:r>
          </w:p>
          <w:p w14:paraId="271AE45F"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1.1.5:</w:t>
            </w:r>
          </w:p>
          <w:p w14:paraId="4DB7D46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1 Open Call for project proposals for youth from the whole territory of Kosovo.  </w:t>
            </w:r>
          </w:p>
          <w:p w14:paraId="205C1643"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1.1.6:</w:t>
            </w:r>
          </w:p>
          <w:p w14:paraId="07CECD9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applying with project proposals in Open Calls</w:t>
            </w:r>
          </w:p>
          <w:p w14:paraId="23B153F3"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Target 1.1.6:</w:t>
            </w:r>
          </w:p>
          <w:p w14:paraId="64EE590F"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highlight w:val="yellow"/>
              </w:rPr>
              <w:t>XX</w:t>
            </w:r>
            <w:r w:rsidRPr="00B937E0">
              <w:rPr>
                <w:rFonts w:ascii="Times New Roman" w:hAnsi="Times New Roman" w:cs="Times New Roman"/>
                <w:b/>
                <w:sz w:val="24"/>
                <w:szCs w:val="24"/>
              </w:rPr>
              <w:t xml:space="preserve"> </w:t>
            </w:r>
            <w:r w:rsidRPr="00B937E0">
              <w:rPr>
                <w:rFonts w:ascii="Times New Roman" w:hAnsi="Times New Roman" w:cs="Times New Roman"/>
                <w:sz w:val="24"/>
                <w:szCs w:val="24"/>
              </w:rPr>
              <w:t>youth apply with project proposals for Open Calls</w:t>
            </w:r>
          </w:p>
          <w:p w14:paraId="26DB6EBD" w14:textId="77777777" w:rsidR="00FA4795" w:rsidRPr="00B937E0" w:rsidRDefault="00FA4795" w:rsidP="00324CF0">
            <w:pPr>
              <w:spacing w:line="360" w:lineRule="auto"/>
              <w:rPr>
                <w:rFonts w:ascii="Times New Roman" w:hAnsi="Times New Roman" w:cs="Times New Roman"/>
                <w:b/>
                <w:sz w:val="24"/>
                <w:szCs w:val="24"/>
              </w:rPr>
            </w:pPr>
          </w:p>
        </w:tc>
        <w:tc>
          <w:tcPr>
            <w:tcW w:w="3060" w:type="dxa"/>
          </w:tcPr>
          <w:p w14:paraId="4B341DC7"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lastRenderedPageBreak/>
              <w:t>Project proposals submitted</w:t>
            </w:r>
          </w:p>
          <w:p w14:paraId="29674252"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Reports submitted by project leaders</w:t>
            </w:r>
          </w:p>
          <w:p w14:paraId="79681442"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Photo/video documentation during project monitoring activities</w:t>
            </w:r>
          </w:p>
          <w:p w14:paraId="28DE2B54"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 xml:space="preserve">List of iCamp attendees </w:t>
            </w:r>
          </w:p>
          <w:p w14:paraId="6E30F906" w14:textId="77777777" w:rsidR="00FA4795" w:rsidRPr="00B937E0" w:rsidRDefault="00FA4795" w:rsidP="00324CF0">
            <w:pPr>
              <w:pStyle w:val="ListParagraph"/>
              <w:numPr>
                <w:ilvl w:val="0"/>
                <w:numId w:val="10"/>
              </w:numPr>
              <w:spacing w:before="120" w:line="360" w:lineRule="auto"/>
              <w:ind w:left="252"/>
              <w:rPr>
                <w:rFonts w:ascii="Times New Roman" w:hAnsi="Times New Roman" w:cs="Times New Roman"/>
                <w:sz w:val="24"/>
                <w:szCs w:val="24"/>
              </w:rPr>
            </w:pPr>
            <w:r w:rsidRPr="00B937E0">
              <w:rPr>
                <w:rFonts w:ascii="Times New Roman" w:hAnsi="Times New Roman" w:cs="Times New Roman"/>
                <w:sz w:val="24"/>
                <w:szCs w:val="24"/>
              </w:rPr>
              <w:t>Minutes from iCamp</w:t>
            </w:r>
          </w:p>
          <w:p w14:paraId="67CE4E44" w14:textId="77777777" w:rsidR="00FA4795" w:rsidRPr="00B937E0" w:rsidRDefault="00FA4795" w:rsidP="00324CF0">
            <w:pPr>
              <w:pStyle w:val="ListParagraph"/>
              <w:numPr>
                <w:ilvl w:val="0"/>
                <w:numId w:val="10"/>
              </w:numPr>
              <w:spacing w:before="120" w:line="360" w:lineRule="auto"/>
              <w:ind w:left="252"/>
              <w:rPr>
                <w:rFonts w:ascii="Times New Roman" w:hAnsi="Times New Roman" w:cs="Times New Roman"/>
                <w:sz w:val="24"/>
                <w:szCs w:val="24"/>
              </w:rPr>
            </w:pPr>
            <w:r w:rsidRPr="00B937E0">
              <w:rPr>
                <w:rFonts w:ascii="Times New Roman" w:hAnsi="Times New Roman" w:cs="Times New Roman"/>
                <w:sz w:val="24"/>
                <w:szCs w:val="24"/>
              </w:rPr>
              <w:t>Post Action Report</w:t>
            </w:r>
          </w:p>
          <w:p w14:paraId="709D86E7" w14:textId="77777777" w:rsidR="00FA4795" w:rsidRPr="00B937E0" w:rsidRDefault="00FA4795" w:rsidP="00324CF0">
            <w:pPr>
              <w:pStyle w:val="ListParagraph"/>
              <w:numPr>
                <w:ilvl w:val="0"/>
                <w:numId w:val="10"/>
              </w:numPr>
              <w:spacing w:before="120" w:line="360" w:lineRule="auto"/>
              <w:ind w:left="252"/>
              <w:rPr>
                <w:rFonts w:ascii="Times New Roman" w:hAnsi="Times New Roman" w:cs="Times New Roman"/>
                <w:sz w:val="24"/>
                <w:szCs w:val="24"/>
              </w:rPr>
            </w:pPr>
            <w:r w:rsidRPr="00B937E0">
              <w:rPr>
                <w:rFonts w:ascii="Times New Roman" w:hAnsi="Times New Roman" w:cs="Times New Roman"/>
                <w:sz w:val="24"/>
                <w:szCs w:val="24"/>
              </w:rPr>
              <w:t>iCamp website</w:t>
            </w:r>
          </w:p>
          <w:p w14:paraId="664D43F3" w14:textId="77777777" w:rsidR="00FA4795" w:rsidRPr="00B937E0" w:rsidRDefault="00FA4795" w:rsidP="00324CF0">
            <w:pPr>
              <w:pStyle w:val="ListParagraph"/>
              <w:numPr>
                <w:ilvl w:val="0"/>
                <w:numId w:val="10"/>
              </w:numPr>
              <w:spacing w:before="120" w:line="360" w:lineRule="auto"/>
              <w:ind w:left="252"/>
              <w:rPr>
                <w:rFonts w:ascii="Times New Roman" w:hAnsi="Times New Roman" w:cs="Times New Roman"/>
                <w:sz w:val="24"/>
                <w:szCs w:val="24"/>
              </w:rPr>
            </w:pPr>
            <w:r w:rsidRPr="00B937E0">
              <w:rPr>
                <w:rFonts w:ascii="Times New Roman" w:hAnsi="Times New Roman" w:cs="Times New Roman"/>
                <w:sz w:val="24"/>
                <w:szCs w:val="24"/>
              </w:rPr>
              <w:t>Photographic and Video documentation of the action</w:t>
            </w:r>
          </w:p>
          <w:p w14:paraId="3D34C12E" w14:textId="77777777" w:rsidR="00FA4795" w:rsidRPr="00B937E0" w:rsidRDefault="00FA4795" w:rsidP="00324CF0">
            <w:pPr>
              <w:pStyle w:val="ListParagraph"/>
              <w:numPr>
                <w:ilvl w:val="0"/>
                <w:numId w:val="10"/>
              </w:numPr>
              <w:spacing w:before="120" w:line="360" w:lineRule="auto"/>
              <w:ind w:left="252"/>
              <w:rPr>
                <w:rFonts w:ascii="Times New Roman" w:hAnsi="Times New Roman" w:cs="Times New Roman"/>
                <w:sz w:val="24"/>
                <w:szCs w:val="24"/>
              </w:rPr>
            </w:pPr>
            <w:r w:rsidRPr="00B937E0">
              <w:rPr>
                <w:rFonts w:ascii="Times New Roman" w:hAnsi="Times New Roman" w:cs="Times New Roman"/>
                <w:sz w:val="24"/>
                <w:szCs w:val="24"/>
              </w:rPr>
              <w:lastRenderedPageBreak/>
              <w:t>Participant feedback forms</w:t>
            </w:r>
          </w:p>
          <w:p w14:paraId="2BE3DDE0"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 xml:space="preserve">Monthly reporting </w:t>
            </w:r>
          </w:p>
          <w:p w14:paraId="5FC39DE2"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Quantitative data on the Database</w:t>
            </w:r>
          </w:p>
          <w:p w14:paraId="6E8CDA30" w14:textId="77777777" w:rsidR="00FA4795" w:rsidRPr="00B937E0" w:rsidRDefault="00FA4795" w:rsidP="00324CF0">
            <w:pPr>
              <w:pStyle w:val="ListParagraph"/>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 xml:space="preserve"> </w:t>
            </w:r>
          </w:p>
          <w:p w14:paraId="2C9B63A4"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604A5C5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Youth in Kosovo are generally interested to take on such initiatives.</w:t>
            </w:r>
          </w:p>
          <w:p w14:paraId="1FC4BC83" w14:textId="77777777" w:rsidR="00FA4795" w:rsidRPr="00B937E0" w:rsidRDefault="00FA4795" w:rsidP="00324CF0">
            <w:pPr>
              <w:spacing w:line="360" w:lineRule="auto"/>
              <w:rPr>
                <w:rFonts w:ascii="Times New Roman" w:hAnsi="Times New Roman" w:cs="Times New Roman"/>
                <w:sz w:val="24"/>
                <w:szCs w:val="24"/>
              </w:rPr>
            </w:pPr>
          </w:p>
          <w:p w14:paraId="5980B7B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by and large lack the means and resources to take on such initiatives. </w:t>
            </w:r>
          </w:p>
        </w:tc>
      </w:tr>
      <w:tr w:rsidR="00FA4795" w:rsidRPr="00B937E0" w14:paraId="35C52C43" w14:textId="77777777" w:rsidTr="002B5110">
        <w:tc>
          <w:tcPr>
            <w:tcW w:w="3168" w:type="dxa"/>
          </w:tcPr>
          <w:p w14:paraId="2A7C7B34" w14:textId="77777777" w:rsidR="00FA4795" w:rsidRPr="00B937E0" w:rsidRDefault="00FA4795" w:rsidP="00324CF0">
            <w:pPr>
              <w:pStyle w:val="NoSpacing"/>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 xml:space="preserve">Result 1.2: </w:t>
            </w:r>
          </w:p>
          <w:p w14:paraId="048F462C" w14:textId="77777777" w:rsidR="00FA4795" w:rsidRPr="00B937E0" w:rsidRDefault="00FA4795" w:rsidP="00324CF0">
            <w:pPr>
              <w:pStyle w:val="NoSpacing"/>
              <w:spacing w:line="360" w:lineRule="auto"/>
              <w:rPr>
                <w:rFonts w:ascii="Times New Roman" w:hAnsi="Times New Roman" w:cs="Times New Roman"/>
                <w:b/>
                <w:color w:val="000000"/>
                <w:sz w:val="24"/>
                <w:szCs w:val="24"/>
              </w:rPr>
            </w:pPr>
            <w:r w:rsidRPr="00B937E0">
              <w:rPr>
                <w:rFonts w:ascii="Times New Roman" w:hAnsi="Times New Roman" w:cs="Times New Roman"/>
                <w:color w:val="222222"/>
                <w:sz w:val="24"/>
                <w:szCs w:val="24"/>
                <w:highlight w:val="white"/>
              </w:rPr>
              <w:t>Enhanced capacities of youth on peer education skills with focus on gender, violence prevention and raising awareness around these and relevant themes to their lives.</w:t>
            </w:r>
          </w:p>
        </w:tc>
        <w:tc>
          <w:tcPr>
            <w:tcW w:w="2700" w:type="dxa"/>
          </w:tcPr>
          <w:p w14:paraId="0783B60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Indicator 1.2.1: </w:t>
            </w:r>
          </w:p>
          <w:p w14:paraId="62EA7B7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trained</w:t>
            </w:r>
          </w:p>
          <w:p w14:paraId="5890418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modules </w:t>
            </w:r>
          </w:p>
          <w:p w14:paraId="312FA19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#satisfaction of youth with training</w:t>
            </w:r>
          </w:p>
          <w:p w14:paraId="0B567F10"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1.2.1:</w:t>
            </w:r>
          </w:p>
          <w:p w14:paraId="1055498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Target: 20</w:t>
            </w:r>
          </w:p>
          <w:p w14:paraId="32F37DA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60 youth  trained (30 female, 30 male)</w:t>
            </w:r>
          </w:p>
          <w:p w14:paraId="4228BB9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2 training cycles with 12 school sessions and 12 training modules in  2 residential trainings</w:t>
            </w:r>
          </w:p>
          <w:p w14:paraId="2FB2ACF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80 % of youth are satisfied with training</w:t>
            </w:r>
          </w:p>
          <w:p w14:paraId="74A1356C" w14:textId="77777777" w:rsidR="00FA4795" w:rsidRPr="00B937E0" w:rsidRDefault="00FA4795" w:rsidP="00324CF0">
            <w:pPr>
              <w:spacing w:line="360" w:lineRule="auto"/>
              <w:rPr>
                <w:rFonts w:ascii="Times New Roman" w:hAnsi="Times New Roman" w:cs="Times New Roman"/>
                <w:b/>
                <w:sz w:val="24"/>
                <w:szCs w:val="24"/>
              </w:rPr>
            </w:pPr>
          </w:p>
        </w:tc>
        <w:tc>
          <w:tcPr>
            <w:tcW w:w="3060" w:type="dxa"/>
          </w:tcPr>
          <w:p w14:paraId="678B5FF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Participation Lists</w:t>
            </w:r>
          </w:p>
          <w:p w14:paraId="68ECE6E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Evaluations forms</w:t>
            </w:r>
          </w:p>
          <w:p w14:paraId="636264B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Small scale service project ideas</w:t>
            </w:r>
          </w:p>
          <w:p w14:paraId="50BF6B1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Reports</w:t>
            </w:r>
          </w:p>
          <w:p w14:paraId="5A7B6528"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4AE4A4A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do not possess enough opportunities to enhance their capacities on peer education skills focusing on gender and violence prevention.</w:t>
            </w:r>
          </w:p>
          <w:p w14:paraId="408D241C" w14:textId="77777777" w:rsidR="00FA4795" w:rsidRPr="00B937E0" w:rsidRDefault="00FA4795" w:rsidP="00324CF0">
            <w:pPr>
              <w:spacing w:line="360" w:lineRule="auto"/>
              <w:rPr>
                <w:rFonts w:ascii="Times New Roman" w:hAnsi="Times New Roman" w:cs="Times New Roman"/>
                <w:sz w:val="24"/>
                <w:szCs w:val="24"/>
              </w:rPr>
            </w:pPr>
          </w:p>
          <w:p w14:paraId="01AF1BA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are generally motivated to participate in capacity-building programs focusing on gender and violence prevention. </w:t>
            </w:r>
          </w:p>
        </w:tc>
      </w:tr>
      <w:tr w:rsidR="00FA4795" w:rsidRPr="00B937E0" w14:paraId="59C48095" w14:textId="77777777" w:rsidTr="002B5110">
        <w:tc>
          <w:tcPr>
            <w:tcW w:w="3168" w:type="dxa"/>
          </w:tcPr>
          <w:p w14:paraId="683FE89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Result 1.3:</w:t>
            </w:r>
          </w:p>
          <w:p w14:paraId="76CA1EE6" w14:textId="77777777" w:rsidR="00FA4795" w:rsidRPr="00B937E0" w:rsidRDefault="00FA4795" w:rsidP="00324CF0">
            <w:pPr>
              <w:pStyle w:val="NoSpacing"/>
              <w:spacing w:line="360" w:lineRule="auto"/>
              <w:rPr>
                <w:rFonts w:ascii="Times New Roman" w:hAnsi="Times New Roman" w:cs="Times New Roman"/>
                <w:b/>
                <w:color w:val="000000"/>
                <w:sz w:val="24"/>
                <w:szCs w:val="24"/>
              </w:rPr>
            </w:pPr>
            <w:r w:rsidRPr="00B937E0">
              <w:rPr>
                <w:rFonts w:ascii="Times New Roman" w:hAnsi="Times New Roman" w:cs="Times New Roman"/>
                <w:sz w:val="24"/>
                <w:szCs w:val="24"/>
                <w:highlight w:val="white"/>
              </w:rPr>
              <w:lastRenderedPageBreak/>
              <w:t>Increased youth participation and mobilization who promote gender equitable  norms,  challenge their attitudes on Gender Based Violence (GBV)  and are able to articulate the importance of human rights for all citizen by addressing gender equality, gender based violence (GBV) and unhealthy lifestyles</w:t>
            </w:r>
            <w:r w:rsidRPr="00B937E0">
              <w:rPr>
                <w:rFonts w:ascii="Times New Roman" w:hAnsi="Times New Roman" w:cs="Times New Roman"/>
                <w:sz w:val="24"/>
                <w:szCs w:val="24"/>
              </w:rPr>
              <w:t>.</w:t>
            </w:r>
          </w:p>
        </w:tc>
        <w:tc>
          <w:tcPr>
            <w:tcW w:w="2700" w:type="dxa"/>
          </w:tcPr>
          <w:p w14:paraId="4310530B"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Indicator 1.3.1:</w:t>
            </w:r>
          </w:p>
          <w:p w14:paraId="644E9FA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fields assistants trained</w:t>
            </w:r>
          </w:p>
          <w:p w14:paraId="374F3DD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 of NGOs involved</w:t>
            </w:r>
          </w:p>
          <w:p w14:paraId="7603D36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Target 1.3.1: </w:t>
            </w:r>
          </w:p>
          <w:p w14:paraId="0BD19A5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2  field assistants trained (1 in Gjilan and 1 in Gjakova-   are trained) </w:t>
            </w:r>
          </w:p>
          <w:p w14:paraId="0319D9FD"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1.3.2:</w:t>
            </w:r>
          </w:p>
          <w:p w14:paraId="11CC7A1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#of small scale service projects</w:t>
            </w:r>
          </w:p>
          <w:p w14:paraId="6C752451" w14:textId="77777777" w:rsidR="00FA4795" w:rsidRPr="00B937E0" w:rsidRDefault="00FA4795" w:rsidP="00324CF0">
            <w:pPr>
              <w:spacing w:line="360" w:lineRule="auto"/>
              <w:rPr>
                <w:rFonts w:ascii="Times New Roman" w:hAnsi="Times New Roman" w:cs="Times New Roman"/>
                <w:sz w:val="24"/>
                <w:szCs w:val="24"/>
              </w:rPr>
            </w:pPr>
          </w:p>
          <w:p w14:paraId="64FF2558"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Target 1.3.2:</w:t>
            </w:r>
          </w:p>
          <w:p w14:paraId="2B488CC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6 small scale service  projects with 60 peer educators  (3 small scale service projects  in Gjakova</w:t>
            </w:r>
          </w:p>
          <w:p w14:paraId="194E09D6" w14:textId="77777777" w:rsidR="00FA4795" w:rsidRPr="00B937E0" w:rsidRDefault="00FA4795" w:rsidP="00324CF0">
            <w:pPr>
              <w:spacing w:line="360" w:lineRule="auto"/>
              <w:rPr>
                <w:rFonts w:ascii="Times New Roman" w:hAnsi="Times New Roman" w:cs="Times New Roman"/>
                <w:b/>
                <w:sz w:val="24"/>
                <w:szCs w:val="24"/>
              </w:rPr>
            </w:pPr>
          </w:p>
        </w:tc>
        <w:tc>
          <w:tcPr>
            <w:tcW w:w="3060" w:type="dxa"/>
          </w:tcPr>
          <w:p w14:paraId="61DC122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Project reports</w:t>
            </w:r>
          </w:p>
          <w:p w14:paraId="52B18A4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participants</w:t>
            </w:r>
          </w:p>
          <w:p w14:paraId="0013C34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Promotion materials</w:t>
            </w:r>
          </w:p>
          <w:p w14:paraId="1136643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Photos</w:t>
            </w:r>
          </w:p>
        </w:tc>
        <w:tc>
          <w:tcPr>
            <w:tcW w:w="3600" w:type="dxa"/>
          </w:tcPr>
          <w:p w14:paraId="6EAE5B8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 xml:space="preserve">Youth in Kosovo do not possess enough opportunities to participate </w:t>
            </w:r>
            <w:r w:rsidRPr="00B937E0">
              <w:rPr>
                <w:rFonts w:ascii="Times New Roman" w:hAnsi="Times New Roman" w:cs="Times New Roman"/>
                <w:sz w:val="24"/>
                <w:szCs w:val="24"/>
              </w:rPr>
              <w:lastRenderedPageBreak/>
              <w:t>and mobilize on themes focusing on gender, gender-based violence prevention, and unhealthy lifestyle.</w:t>
            </w:r>
          </w:p>
          <w:p w14:paraId="31FA4C97" w14:textId="77777777" w:rsidR="00FA4795" w:rsidRPr="00B937E0" w:rsidRDefault="00FA4795" w:rsidP="00324CF0">
            <w:pPr>
              <w:spacing w:line="360" w:lineRule="auto"/>
              <w:rPr>
                <w:rFonts w:ascii="Times New Roman" w:hAnsi="Times New Roman" w:cs="Times New Roman"/>
                <w:sz w:val="24"/>
                <w:szCs w:val="24"/>
              </w:rPr>
            </w:pPr>
          </w:p>
          <w:p w14:paraId="6A58F89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are interested in participating and mobilizing on themes focusing on gender, gender-based violence prevention, and unhealthy lifestyle.</w:t>
            </w:r>
          </w:p>
          <w:p w14:paraId="7244F052"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06DD4657" w14:textId="77777777" w:rsidTr="002B5110">
        <w:tc>
          <w:tcPr>
            <w:tcW w:w="3168" w:type="dxa"/>
          </w:tcPr>
          <w:p w14:paraId="6285CBA3" w14:textId="77777777" w:rsidR="00FA4795" w:rsidRPr="00B937E0" w:rsidRDefault="00FA4795" w:rsidP="00324CF0">
            <w:pPr>
              <w:pStyle w:val="Normal2"/>
              <w:spacing w:line="360" w:lineRule="auto"/>
              <w:rPr>
                <w:b/>
                <w:color w:val="000000" w:themeColor="text1"/>
                <w:szCs w:val="24"/>
              </w:rPr>
            </w:pPr>
            <w:r w:rsidRPr="00B937E0">
              <w:rPr>
                <w:b/>
                <w:color w:val="000000" w:themeColor="text1"/>
                <w:szCs w:val="24"/>
              </w:rPr>
              <w:lastRenderedPageBreak/>
              <w:t>Result 1.4:</w:t>
            </w:r>
          </w:p>
          <w:p w14:paraId="41E2218E" w14:textId="77777777" w:rsidR="00FA4795" w:rsidRPr="00B937E0" w:rsidRDefault="00FA4795" w:rsidP="00324CF0">
            <w:pPr>
              <w:pStyle w:val="Normal2"/>
              <w:spacing w:line="360" w:lineRule="auto"/>
              <w:rPr>
                <w:color w:val="000000" w:themeColor="text1"/>
                <w:szCs w:val="24"/>
              </w:rPr>
            </w:pPr>
            <w:r w:rsidRPr="00B937E0">
              <w:rPr>
                <w:color w:val="000000" w:themeColor="text1"/>
                <w:szCs w:val="24"/>
              </w:rPr>
              <w:t xml:space="preserve">By the end of 2014, 13 Olof Palme partner NGOs have adopted gender-sensitive approaches and policies that encourage increased women </w:t>
            </w:r>
            <w:r w:rsidRPr="00B937E0">
              <w:rPr>
                <w:color w:val="000000" w:themeColor="text1"/>
                <w:szCs w:val="24"/>
              </w:rPr>
              <w:lastRenderedPageBreak/>
              <w:t xml:space="preserve">participation in all aspects of its work. </w:t>
            </w:r>
          </w:p>
          <w:p w14:paraId="1B2E094C" w14:textId="77777777" w:rsidR="00FA4795" w:rsidRPr="00B937E0" w:rsidRDefault="00FA4795" w:rsidP="00324CF0">
            <w:pPr>
              <w:spacing w:line="360" w:lineRule="auto"/>
              <w:rPr>
                <w:rFonts w:ascii="Times New Roman" w:hAnsi="Times New Roman" w:cs="Times New Roman"/>
                <w:b/>
                <w:i/>
                <w:color w:val="000000" w:themeColor="text1"/>
                <w:sz w:val="24"/>
                <w:szCs w:val="24"/>
              </w:rPr>
            </w:pPr>
          </w:p>
        </w:tc>
        <w:tc>
          <w:tcPr>
            <w:tcW w:w="2700" w:type="dxa"/>
          </w:tcPr>
          <w:p w14:paraId="502771BD"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lastRenderedPageBreak/>
              <w:t>Indicator 1.4.1:</w:t>
            </w:r>
          </w:p>
          <w:p w14:paraId="1443444B"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of NGOs who have adopted gender-sensitive approaches and policies</w:t>
            </w:r>
          </w:p>
          <w:p w14:paraId="739FA28C"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t>Target 1.4.1:</w:t>
            </w:r>
          </w:p>
          <w:p w14:paraId="4E2BC2A1"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13 NGOs have adopted gender-sensitive  approached and policies</w:t>
            </w:r>
          </w:p>
          <w:p w14:paraId="7FD6785F"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t>Target 1.4.2.:</w:t>
            </w:r>
          </w:p>
          <w:p w14:paraId="61D4C534"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Satisfaction with workplace</w:t>
            </w:r>
          </w:p>
          <w:p w14:paraId="3A9E3CEC" w14:textId="77777777" w:rsidR="00FA4795" w:rsidRPr="00B937E0" w:rsidRDefault="00FA4795" w:rsidP="00324CF0">
            <w:pPr>
              <w:spacing w:line="360" w:lineRule="auto"/>
              <w:rPr>
                <w:rFonts w:ascii="Times New Roman" w:hAnsi="Times New Roman" w:cs="Times New Roman"/>
                <w:color w:val="000000" w:themeColor="text1"/>
                <w:sz w:val="24"/>
                <w:szCs w:val="24"/>
              </w:rPr>
            </w:pPr>
          </w:p>
        </w:tc>
        <w:tc>
          <w:tcPr>
            <w:tcW w:w="3060" w:type="dxa"/>
          </w:tcPr>
          <w:p w14:paraId="63940C30"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1. Availability check</w:t>
            </w:r>
          </w:p>
          <w:p w14:paraId="41A48134"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2. Analysis of satisfaction with workplace</w:t>
            </w:r>
          </w:p>
          <w:p w14:paraId="5EFD73B7"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p>
        </w:tc>
        <w:tc>
          <w:tcPr>
            <w:tcW w:w="3600" w:type="dxa"/>
          </w:tcPr>
          <w:p w14:paraId="3C4D2CCA"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NGOs are willing and eager to be part of this project and adopt gender sensitive approaches and policies.</w:t>
            </w:r>
          </w:p>
          <w:p w14:paraId="77BC1E24"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p>
        </w:tc>
      </w:tr>
      <w:tr w:rsidR="00FA4795" w:rsidRPr="00B937E0" w14:paraId="1936A910" w14:textId="77777777" w:rsidTr="002B5110">
        <w:tc>
          <w:tcPr>
            <w:tcW w:w="3168" w:type="dxa"/>
          </w:tcPr>
          <w:p w14:paraId="71E02370"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lastRenderedPageBreak/>
              <w:t>Result 1.5:</w:t>
            </w:r>
          </w:p>
          <w:p w14:paraId="3EBC637E" w14:textId="77777777" w:rsidR="00FA4795" w:rsidRPr="00B937E0" w:rsidRDefault="00FA4795" w:rsidP="00324CF0">
            <w:pPr>
              <w:spacing w:line="360" w:lineRule="auto"/>
              <w:rPr>
                <w:rFonts w:ascii="Times New Roman" w:hAnsi="Times New Roman" w:cs="Times New Roman"/>
                <w:b/>
                <w:i/>
                <w:color w:val="000000" w:themeColor="text1"/>
                <w:sz w:val="24"/>
                <w:szCs w:val="24"/>
              </w:rPr>
            </w:pPr>
            <w:r w:rsidRPr="00B937E0">
              <w:rPr>
                <w:rFonts w:ascii="Times New Roman" w:hAnsi="Times New Roman" w:cs="Times New Roman"/>
                <w:color w:val="000000" w:themeColor="text1"/>
                <w:sz w:val="24"/>
                <w:szCs w:val="24"/>
              </w:rPr>
              <w:t xml:space="preserve"> NGOs have benefited from coaching modules on gender-sensitive approaches.</w:t>
            </w:r>
          </w:p>
        </w:tc>
        <w:tc>
          <w:tcPr>
            <w:tcW w:w="2700" w:type="dxa"/>
          </w:tcPr>
          <w:p w14:paraId="5C41B083" w14:textId="77777777" w:rsidR="00FA4795" w:rsidRPr="00B937E0" w:rsidRDefault="00FA4795" w:rsidP="00324CF0">
            <w:pPr>
              <w:numPr>
                <w:ilvl w:val="0"/>
                <w:numId w:val="7"/>
              </w:num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Coaching modules (Manual) prepared</w:t>
            </w:r>
          </w:p>
          <w:p w14:paraId="5F1D8654" w14:textId="77777777" w:rsidR="00FA4795" w:rsidRPr="00B937E0" w:rsidRDefault="00FA4795" w:rsidP="00324CF0">
            <w:pPr>
              <w:numPr>
                <w:ilvl w:val="0"/>
                <w:numId w:val="7"/>
              </w:num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Plan of trainings with NGos</w:t>
            </w:r>
          </w:p>
          <w:p w14:paraId="0AB71E35" w14:textId="77777777" w:rsidR="00FA4795" w:rsidRPr="00B937E0" w:rsidRDefault="00FA4795" w:rsidP="00324CF0">
            <w:pPr>
              <w:numPr>
                <w:ilvl w:val="0"/>
                <w:numId w:val="7"/>
              </w:num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13 NGO have undergone coaching modules</w:t>
            </w:r>
          </w:p>
          <w:p w14:paraId="2E0E9AFE" w14:textId="77777777" w:rsidR="00FA4795" w:rsidRPr="00B937E0" w:rsidRDefault="00FA4795" w:rsidP="00324CF0">
            <w:pPr>
              <w:numPr>
                <w:ilvl w:val="0"/>
                <w:numId w:val="7"/>
              </w:num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XX number of employees/participants  have been trained</w:t>
            </w:r>
          </w:p>
          <w:p w14:paraId="015CBD8C" w14:textId="77777777" w:rsidR="00FA4795" w:rsidRPr="00B937E0" w:rsidRDefault="00FA4795" w:rsidP="00324CF0">
            <w:pPr>
              <w:numPr>
                <w:ilvl w:val="0"/>
                <w:numId w:val="7"/>
              </w:num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Satisfaction with coaching </w:t>
            </w:r>
          </w:p>
          <w:p w14:paraId="5DE04AF8"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lang w:val="en-GB"/>
              </w:rPr>
              <w:t>XX number of sessions</w:t>
            </w:r>
          </w:p>
        </w:tc>
        <w:tc>
          <w:tcPr>
            <w:tcW w:w="3060" w:type="dxa"/>
          </w:tcPr>
          <w:p w14:paraId="00A90542" w14:textId="77777777" w:rsidR="00FA4795" w:rsidRPr="00B937E0" w:rsidRDefault="00FA4795" w:rsidP="00324CF0">
            <w:pPr>
              <w:numPr>
                <w:ilvl w:val="0"/>
                <w:numId w:val="8"/>
              </w:numPr>
              <w:spacing w:line="360" w:lineRule="auto"/>
              <w:ind w:left="252"/>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Coaching modules(manual)</w:t>
            </w:r>
          </w:p>
          <w:p w14:paraId="6F3B68E6" w14:textId="77777777" w:rsidR="00FA4795" w:rsidRPr="00B937E0" w:rsidRDefault="00FA4795" w:rsidP="00324CF0">
            <w:pPr>
              <w:numPr>
                <w:ilvl w:val="0"/>
                <w:numId w:val="8"/>
              </w:numPr>
              <w:spacing w:line="360" w:lineRule="auto"/>
              <w:ind w:left="252"/>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Plan of training for each NGO available </w:t>
            </w:r>
          </w:p>
          <w:p w14:paraId="55343B09" w14:textId="77777777" w:rsidR="00FA4795" w:rsidRPr="00B937E0" w:rsidRDefault="00FA4795" w:rsidP="00324CF0">
            <w:pPr>
              <w:numPr>
                <w:ilvl w:val="0"/>
                <w:numId w:val="8"/>
              </w:numPr>
              <w:spacing w:line="360" w:lineRule="auto"/>
              <w:ind w:left="252"/>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Coaching materials</w:t>
            </w:r>
          </w:p>
          <w:p w14:paraId="4FC9BAD6" w14:textId="77777777" w:rsidR="00FA4795" w:rsidRPr="00B937E0" w:rsidRDefault="00FA4795" w:rsidP="00324CF0">
            <w:pPr>
              <w:numPr>
                <w:ilvl w:val="0"/>
                <w:numId w:val="8"/>
              </w:numPr>
              <w:spacing w:line="360" w:lineRule="auto"/>
              <w:ind w:left="252"/>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List of participants </w:t>
            </w:r>
          </w:p>
          <w:p w14:paraId="0911732B" w14:textId="77777777" w:rsidR="00FA4795" w:rsidRPr="00B937E0" w:rsidRDefault="00FA4795" w:rsidP="00324CF0">
            <w:pPr>
              <w:numPr>
                <w:ilvl w:val="0"/>
                <w:numId w:val="8"/>
              </w:numPr>
              <w:spacing w:line="360" w:lineRule="auto"/>
              <w:ind w:left="252"/>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Participants evaluations</w:t>
            </w:r>
          </w:p>
        </w:tc>
        <w:tc>
          <w:tcPr>
            <w:tcW w:w="3600" w:type="dxa"/>
          </w:tcPr>
          <w:p w14:paraId="7D7C00C6"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color w:val="000000" w:themeColor="text1"/>
                <w:sz w:val="24"/>
                <w:szCs w:val="24"/>
                <w:lang w:val="en-GB"/>
              </w:rPr>
              <w:t>NGOs dedicate the right amount of time in order to attend all the sessions of the coaching modules.</w:t>
            </w:r>
          </w:p>
        </w:tc>
      </w:tr>
      <w:tr w:rsidR="00FA4795" w:rsidRPr="00B937E0" w14:paraId="23E6702D" w14:textId="77777777" w:rsidTr="002B5110">
        <w:tc>
          <w:tcPr>
            <w:tcW w:w="3168" w:type="dxa"/>
          </w:tcPr>
          <w:p w14:paraId="61008B79"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Result 1.6</w:t>
            </w:r>
          </w:p>
          <w:p w14:paraId="6CF397CA"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color w:val="000000" w:themeColor="text1"/>
                <w:sz w:val="24"/>
                <w:szCs w:val="24"/>
              </w:rPr>
              <w:t xml:space="preserve">13 NGOs have benefited from regular coaching and support </w:t>
            </w:r>
            <w:r w:rsidRPr="00B937E0">
              <w:rPr>
                <w:rFonts w:ascii="Times New Roman" w:hAnsi="Times New Roman" w:cs="Times New Roman"/>
                <w:color w:val="000000" w:themeColor="text1"/>
                <w:sz w:val="24"/>
                <w:szCs w:val="24"/>
              </w:rPr>
              <w:lastRenderedPageBreak/>
              <w:t xml:space="preserve">to adopt approaches and policies. </w:t>
            </w:r>
          </w:p>
          <w:p w14:paraId="581323BB" w14:textId="77777777" w:rsidR="00FA4795" w:rsidRPr="00B937E0" w:rsidRDefault="00FA4795" w:rsidP="00324CF0">
            <w:pPr>
              <w:spacing w:line="360" w:lineRule="auto"/>
              <w:rPr>
                <w:rFonts w:ascii="Times New Roman" w:hAnsi="Times New Roman" w:cs="Times New Roman"/>
                <w:color w:val="000000" w:themeColor="text1"/>
                <w:sz w:val="24"/>
                <w:szCs w:val="24"/>
              </w:rPr>
            </w:pPr>
          </w:p>
        </w:tc>
        <w:tc>
          <w:tcPr>
            <w:tcW w:w="2700" w:type="dxa"/>
          </w:tcPr>
          <w:p w14:paraId="714EA6CE"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lastRenderedPageBreak/>
              <w:t>Indicator 1.6.1:</w:t>
            </w:r>
          </w:p>
          <w:p w14:paraId="71621FEC"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 of NGOS who have been supportive to adopt gender-sensitive policies.</w:t>
            </w:r>
          </w:p>
          <w:p w14:paraId="5C6FA0EF"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t>Target 1.6.1</w:t>
            </w:r>
          </w:p>
          <w:p w14:paraId="417DE8EF"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13 NGOs have been supported to adopt gender-sensitive policies</w:t>
            </w:r>
          </w:p>
          <w:p w14:paraId="165DF92F"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t>Indicator 1.6.2:</w:t>
            </w:r>
          </w:p>
          <w:p w14:paraId="2E2D4A2E"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of policies adopted within the 13 NGOs</w:t>
            </w:r>
          </w:p>
          <w:p w14:paraId="1A8392D7"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b/>
                <w:color w:val="000000" w:themeColor="text1"/>
                <w:sz w:val="24"/>
                <w:szCs w:val="24"/>
                <w:lang w:val="en-GB"/>
              </w:rPr>
              <w:t>Target 1.6.2:</w:t>
            </w:r>
          </w:p>
          <w:p w14:paraId="44A50A90"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 xml:space="preserve"> X number of policies adopted within 13 NGOs</w:t>
            </w:r>
          </w:p>
          <w:p w14:paraId="0A930298" w14:textId="77777777" w:rsidR="00FA4795" w:rsidRPr="00B937E0" w:rsidRDefault="00FA4795" w:rsidP="00324CF0">
            <w:pPr>
              <w:spacing w:line="360" w:lineRule="auto"/>
              <w:ind w:left="720"/>
              <w:rPr>
                <w:rFonts w:ascii="Times New Roman" w:hAnsi="Times New Roman" w:cs="Times New Roman"/>
                <w:color w:val="000000" w:themeColor="text1"/>
                <w:sz w:val="24"/>
                <w:szCs w:val="24"/>
                <w:lang w:val="en-GB"/>
              </w:rPr>
            </w:pPr>
          </w:p>
        </w:tc>
        <w:tc>
          <w:tcPr>
            <w:tcW w:w="3060" w:type="dxa"/>
          </w:tcPr>
          <w:p w14:paraId="44D7313F"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1. Minutes of meetings</w:t>
            </w:r>
          </w:p>
          <w:p w14:paraId="0E89284A" w14:textId="77777777" w:rsidR="00FA4795" w:rsidRPr="00B937E0" w:rsidRDefault="00FA4795" w:rsidP="00324CF0">
            <w:pPr>
              <w:spacing w:line="360" w:lineRule="auto"/>
              <w:rPr>
                <w:rFonts w:ascii="Times New Roman" w:hAnsi="Times New Roman" w:cs="Times New Roman"/>
                <w:color w:val="000000" w:themeColor="text1"/>
                <w:sz w:val="24"/>
                <w:szCs w:val="24"/>
                <w:lang w:val="en-GB"/>
              </w:rPr>
            </w:pPr>
            <w:r w:rsidRPr="00B937E0">
              <w:rPr>
                <w:rFonts w:ascii="Times New Roman" w:hAnsi="Times New Roman" w:cs="Times New Roman"/>
                <w:color w:val="000000" w:themeColor="text1"/>
                <w:sz w:val="24"/>
                <w:szCs w:val="24"/>
                <w:lang w:val="en-GB"/>
              </w:rPr>
              <w:t>2. List of NGOs with adopted policies</w:t>
            </w:r>
          </w:p>
          <w:p w14:paraId="3EDB4FA9"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3. Desk review</w:t>
            </w:r>
          </w:p>
        </w:tc>
        <w:tc>
          <w:tcPr>
            <w:tcW w:w="3600" w:type="dxa"/>
          </w:tcPr>
          <w:p w14:paraId="7E8BE9BF"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color w:val="000000" w:themeColor="text1"/>
                <w:sz w:val="24"/>
                <w:szCs w:val="24"/>
                <w:lang w:val="en-GB"/>
              </w:rPr>
              <w:lastRenderedPageBreak/>
              <w:t xml:space="preserve">Flexibility of NGOs to adopt and enforce those policies. </w:t>
            </w:r>
          </w:p>
          <w:p w14:paraId="58933F0B"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p>
        </w:tc>
      </w:tr>
      <w:tr w:rsidR="00FA4795" w:rsidRPr="00B937E0" w14:paraId="50BC3F22" w14:textId="77777777" w:rsidTr="002B5110">
        <w:tc>
          <w:tcPr>
            <w:tcW w:w="3168" w:type="dxa"/>
          </w:tcPr>
          <w:p w14:paraId="5A6A2665"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lastRenderedPageBreak/>
              <w:t>Result 1.7</w:t>
            </w:r>
            <w:r w:rsidRPr="00B937E0">
              <w:rPr>
                <w:rFonts w:ascii="Times New Roman" w:hAnsi="Times New Roman" w:cs="Times New Roman"/>
                <w:b/>
                <w:bCs/>
                <w:noProof/>
                <w:sz w:val="24"/>
                <w:szCs w:val="24"/>
                <w:lang w:val="en-GB"/>
              </w:rPr>
              <w:t>:</w:t>
            </w:r>
            <w:r w:rsidRPr="00B937E0">
              <w:rPr>
                <w:rFonts w:ascii="Times New Roman" w:hAnsi="Times New Roman" w:cs="Times New Roman"/>
                <w:noProof/>
                <w:sz w:val="24"/>
                <w:szCs w:val="24"/>
                <w:lang w:val="en-GB"/>
              </w:rPr>
              <w:t xml:space="preserve"> Gender Transformative Life Skills program (Program M) adopted, accredited and teachers trained by Ministry of Education for use in secondary schools;</w:t>
            </w:r>
          </w:p>
        </w:tc>
        <w:tc>
          <w:tcPr>
            <w:tcW w:w="2700" w:type="dxa"/>
          </w:tcPr>
          <w:p w14:paraId="354FC570"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Program M accredited in all 4 countries as a life skills and violence prevention program, and piloted in 8 schools (2 per country).</w:t>
            </w:r>
          </w:p>
          <w:p w14:paraId="50561DDF" w14:textId="77777777" w:rsidR="00FA4795" w:rsidRPr="00B937E0" w:rsidRDefault="00FA4795" w:rsidP="00324CF0">
            <w:pPr>
              <w:spacing w:line="360" w:lineRule="auto"/>
              <w:rPr>
                <w:rFonts w:ascii="Times New Roman" w:hAnsi="Times New Roman" w:cs="Times New Roman"/>
                <w:sz w:val="24"/>
                <w:szCs w:val="24"/>
                <w:lang w:val="en-GB"/>
              </w:rPr>
            </w:pPr>
          </w:p>
          <w:p w14:paraId="12C4D918"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20 teachers trained to become ToT in Program M</w:t>
            </w:r>
          </w:p>
          <w:p w14:paraId="24C92278" w14:textId="77777777" w:rsidR="00FA4795" w:rsidRPr="00B937E0" w:rsidRDefault="00FA4795" w:rsidP="00324CF0">
            <w:pPr>
              <w:spacing w:line="360" w:lineRule="auto"/>
              <w:rPr>
                <w:rFonts w:ascii="Times New Roman" w:hAnsi="Times New Roman" w:cs="Times New Roman"/>
                <w:sz w:val="24"/>
                <w:szCs w:val="24"/>
                <w:lang w:val="en-GB"/>
              </w:rPr>
            </w:pPr>
          </w:p>
          <w:p w14:paraId="533C2AA3"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500 Educators and youth workers in participating sites have the training and tools to implement Program M in schools and the community, including 20 Roma, Ashkali and Egyptian facilitators and 80 Community and NGO activists</w:t>
            </w:r>
          </w:p>
          <w:p w14:paraId="463C8F46" w14:textId="77777777" w:rsidR="00FA4795" w:rsidRPr="00B937E0" w:rsidRDefault="00FA4795" w:rsidP="00324CF0">
            <w:pPr>
              <w:spacing w:line="360" w:lineRule="auto"/>
              <w:rPr>
                <w:rFonts w:ascii="Times New Roman" w:hAnsi="Times New Roman" w:cs="Times New Roman"/>
                <w:sz w:val="24"/>
                <w:szCs w:val="24"/>
                <w:lang w:val="en-GB"/>
              </w:rPr>
            </w:pPr>
          </w:p>
          <w:p w14:paraId="1C514507"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200 students of pedagogy in 4 countries complete training in program M at participating teaching colleges </w:t>
            </w:r>
          </w:p>
          <w:p w14:paraId="74D1D3CA"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30B6D9B4"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lastRenderedPageBreak/>
              <w:t>Baseline and final evaluation,</w:t>
            </w:r>
          </w:p>
          <w:p w14:paraId="71CAA8D4"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MoU with education ministries,</w:t>
            </w:r>
          </w:p>
          <w:p w14:paraId="06BBB013"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Attendance records,</w:t>
            </w:r>
          </w:p>
          <w:p w14:paraId="695E8179"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Minutes of meetings</w:t>
            </w:r>
          </w:p>
          <w:p w14:paraId="6999DE1D"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Project reports</w:t>
            </w:r>
          </w:p>
          <w:p w14:paraId="4EEAF299"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Media reports</w:t>
            </w:r>
          </w:p>
          <w:p w14:paraId="2669BF49" w14:textId="77777777" w:rsidR="00FA4795" w:rsidRPr="00B937E0" w:rsidRDefault="00FA4795" w:rsidP="00324CF0">
            <w:pPr>
              <w:spacing w:line="360" w:lineRule="auto"/>
              <w:rPr>
                <w:rFonts w:ascii="Times New Roman" w:hAnsi="Times New Roman" w:cs="Times New Roman"/>
                <w:b/>
                <w:sz w:val="24"/>
                <w:szCs w:val="24"/>
                <w:lang w:val="en-GB"/>
              </w:rPr>
            </w:pPr>
          </w:p>
        </w:tc>
        <w:tc>
          <w:tcPr>
            <w:tcW w:w="3600" w:type="dxa"/>
          </w:tcPr>
          <w:p w14:paraId="41DC15FB"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lastRenderedPageBreak/>
              <w:t>Educators and youth workers have time off to participate in training.</w:t>
            </w:r>
          </w:p>
          <w:p w14:paraId="33441C72" w14:textId="77777777" w:rsidR="00FA4795" w:rsidRPr="00B937E0" w:rsidRDefault="00FA4795" w:rsidP="00324CF0">
            <w:pPr>
              <w:spacing w:line="360" w:lineRule="auto"/>
              <w:rPr>
                <w:rFonts w:ascii="Times New Roman" w:hAnsi="Times New Roman" w:cs="Times New Roman"/>
                <w:sz w:val="24"/>
                <w:szCs w:val="24"/>
                <w:lang w:val="en-GB"/>
              </w:rPr>
            </w:pPr>
          </w:p>
          <w:p w14:paraId="57040838" w14:textId="77777777" w:rsidR="00FA4795" w:rsidRPr="00B937E0" w:rsidRDefault="00FA4795" w:rsidP="00324CF0">
            <w:pPr>
              <w:spacing w:line="360" w:lineRule="auto"/>
              <w:rPr>
                <w:rFonts w:ascii="Times New Roman" w:hAnsi="Times New Roman" w:cs="Times New Roman"/>
                <w:b/>
                <w:color w:val="000000" w:themeColor="text1"/>
                <w:sz w:val="24"/>
                <w:szCs w:val="24"/>
                <w:lang w:val="en-GB"/>
              </w:rPr>
            </w:pPr>
            <w:r w:rsidRPr="00B937E0">
              <w:rPr>
                <w:rFonts w:ascii="Times New Roman" w:hAnsi="Times New Roman" w:cs="Times New Roman"/>
                <w:sz w:val="24"/>
                <w:szCs w:val="24"/>
                <w:lang w:val="en-GB"/>
              </w:rPr>
              <w:t>Political changes in ministries and accreditation process halted or slowed.</w:t>
            </w:r>
          </w:p>
        </w:tc>
      </w:tr>
      <w:tr w:rsidR="00FA4795" w:rsidRPr="00B937E0" w14:paraId="56ECD8E0" w14:textId="77777777" w:rsidTr="00FA4795">
        <w:tc>
          <w:tcPr>
            <w:tcW w:w="3168" w:type="dxa"/>
            <w:shd w:val="clear" w:color="auto" w:fill="B8CCE4" w:themeFill="accent1" w:themeFillTint="66"/>
          </w:tcPr>
          <w:p w14:paraId="60CEDFAE" w14:textId="77777777" w:rsidR="00FA4795" w:rsidRPr="00B937E0" w:rsidRDefault="00FA4795" w:rsidP="00324CF0">
            <w:pPr>
              <w:spacing w:line="360" w:lineRule="auto"/>
              <w:rPr>
                <w:rFonts w:ascii="Times New Roman" w:hAnsi="Times New Roman" w:cs="Times New Roman"/>
                <w:b/>
                <w:sz w:val="24"/>
                <w:szCs w:val="24"/>
                <w:u w:val="single"/>
              </w:rPr>
            </w:pPr>
            <w:r w:rsidRPr="00B937E0">
              <w:rPr>
                <w:rFonts w:ascii="Times New Roman" w:hAnsi="Times New Roman" w:cs="Times New Roman"/>
                <w:b/>
                <w:sz w:val="24"/>
                <w:szCs w:val="24"/>
                <w:u w:val="single"/>
              </w:rPr>
              <w:lastRenderedPageBreak/>
              <w:t>Objective 2:</w:t>
            </w:r>
          </w:p>
          <w:p w14:paraId="7B67F85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By the end of 2016, 30% of youth</w:t>
            </w:r>
            <w:r w:rsidR="002C60B6">
              <w:rPr>
                <w:rFonts w:ascii="Times New Roman" w:hAnsi="Times New Roman" w:cs="Times New Roman"/>
                <w:sz w:val="24"/>
                <w:szCs w:val="24"/>
              </w:rPr>
              <w:t xml:space="preserve"> of all genders</w:t>
            </w:r>
            <w:r w:rsidRPr="00B937E0">
              <w:rPr>
                <w:rFonts w:ascii="Times New Roman" w:hAnsi="Times New Roman" w:cs="Times New Roman"/>
                <w:sz w:val="24"/>
                <w:szCs w:val="24"/>
              </w:rPr>
              <w:t xml:space="preserve"> in Kosovo from non-represented groups have been included </w:t>
            </w:r>
            <w:r w:rsidRPr="00B937E0">
              <w:rPr>
                <w:rFonts w:ascii="Times New Roman" w:hAnsi="Times New Roman" w:cs="Times New Roman"/>
                <w:sz w:val="24"/>
                <w:szCs w:val="24"/>
              </w:rPr>
              <w:lastRenderedPageBreak/>
              <w:t xml:space="preserve">directly and indirectly in all program activities.  </w:t>
            </w:r>
          </w:p>
          <w:p w14:paraId="5EB0060A" w14:textId="77777777" w:rsidR="00FA4795" w:rsidRPr="00B937E0" w:rsidRDefault="00FA4795" w:rsidP="00324CF0">
            <w:pPr>
              <w:spacing w:line="360" w:lineRule="auto"/>
              <w:rPr>
                <w:rFonts w:ascii="Times New Roman" w:hAnsi="Times New Roman" w:cs="Times New Roman"/>
                <w:b/>
                <w:sz w:val="24"/>
                <w:szCs w:val="24"/>
              </w:rPr>
            </w:pPr>
          </w:p>
        </w:tc>
        <w:tc>
          <w:tcPr>
            <w:tcW w:w="2700" w:type="dxa"/>
            <w:shd w:val="clear" w:color="auto" w:fill="B8CCE4" w:themeFill="accent1" w:themeFillTint="66"/>
          </w:tcPr>
          <w:p w14:paraId="21E48A0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Indicator:</w:t>
            </w:r>
          </w:p>
          <w:p w14:paraId="578FBA3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youngsters</w:t>
            </w:r>
          </w:p>
          <w:p w14:paraId="3FE85029" w14:textId="77777777" w:rsidR="00FA4795" w:rsidRPr="00B937E0" w:rsidRDefault="00FA4795" w:rsidP="00324CF0">
            <w:pPr>
              <w:spacing w:line="360" w:lineRule="auto"/>
              <w:rPr>
                <w:rFonts w:ascii="Times New Roman" w:hAnsi="Times New Roman" w:cs="Times New Roman"/>
                <w:sz w:val="24"/>
                <w:szCs w:val="24"/>
              </w:rPr>
            </w:pPr>
          </w:p>
          <w:p w14:paraId="4E580FD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Target:</w:t>
            </w:r>
          </w:p>
          <w:p w14:paraId="23653208"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30% of youngsters in Kosovo from non-represented groups </w:t>
            </w:r>
            <w:r w:rsidRPr="00B937E0">
              <w:rPr>
                <w:rFonts w:ascii="Times New Roman" w:hAnsi="Times New Roman" w:cs="Times New Roman"/>
                <w:sz w:val="24"/>
                <w:szCs w:val="24"/>
              </w:rPr>
              <w:lastRenderedPageBreak/>
              <w:t xml:space="preserve">have been included directly and indirectly in all program activities.  </w:t>
            </w:r>
          </w:p>
        </w:tc>
        <w:tc>
          <w:tcPr>
            <w:tcW w:w="3060" w:type="dxa"/>
            <w:shd w:val="clear" w:color="auto" w:fill="B8CCE4" w:themeFill="accent1" w:themeFillTint="66"/>
          </w:tcPr>
          <w:p w14:paraId="7C3D1ED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Yearly PEN reports</w:t>
            </w:r>
          </w:p>
          <w:p w14:paraId="4FD5185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PEN Database</w:t>
            </w:r>
          </w:p>
        </w:tc>
        <w:tc>
          <w:tcPr>
            <w:tcW w:w="3600" w:type="dxa"/>
            <w:shd w:val="clear" w:color="auto" w:fill="B8CCE4" w:themeFill="accent1" w:themeFillTint="66"/>
          </w:tcPr>
          <w:p w14:paraId="3D1298C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Non-represented groups in Kosovo are not included in program activities. </w:t>
            </w:r>
          </w:p>
          <w:p w14:paraId="0D7C7486" w14:textId="77777777" w:rsidR="00FA4795" w:rsidRPr="00B937E0" w:rsidRDefault="00FA4795" w:rsidP="00324CF0">
            <w:pPr>
              <w:spacing w:line="360" w:lineRule="auto"/>
              <w:rPr>
                <w:rFonts w:ascii="Times New Roman" w:hAnsi="Times New Roman" w:cs="Times New Roman"/>
                <w:sz w:val="24"/>
                <w:szCs w:val="24"/>
              </w:rPr>
            </w:pPr>
          </w:p>
          <w:p w14:paraId="7A8EE4C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Non-represented groups in Kosovo are willing to partake in program activities.</w:t>
            </w:r>
          </w:p>
        </w:tc>
      </w:tr>
      <w:tr w:rsidR="00FA4795" w:rsidRPr="00B937E0" w14:paraId="64448107" w14:textId="77777777" w:rsidTr="002B5110">
        <w:tc>
          <w:tcPr>
            <w:tcW w:w="3168" w:type="dxa"/>
          </w:tcPr>
          <w:p w14:paraId="5748F6FE" w14:textId="77777777" w:rsidR="00FA4795" w:rsidRPr="00B937E0" w:rsidRDefault="00FA4795" w:rsidP="00324CF0">
            <w:pPr>
              <w:spacing w:line="360" w:lineRule="auto"/>
              <w:rPr>
                <w:rFonts w:ascii="Times New Roman" w:hAnsi="Times New Roman" w:cs="Times New Roman"/>
                <w:b/>
                <w:bCs/>
                <w:color w:val="000000"/>
                <w:sz w:val="24"/>
                <w:szCs w:val="24"/>
              </w:rPr>
            </w:pPr>
            <w:r w:rsidRPr="00B937E0">
              <w:rPr>
                <w:rFonts w:ascii="Times New Roman" w:hAnsi="Times New Roman" w:cs="Times New Roman"/>
                <w:b/>
                <w:bCs/>
                <w:color w:val="000000"/>
                <w:sz w:val="24"/>
                <w:szCs w:val="24"/>
              </w:rPr>
              <w:lastRenderedPageBreak/>
              <w:t>Result 2.1:</w:t>
            </w:r>
          </w:p>
          <w:p w14:paraId="25386483" w14:textId="77777777" w:rsidR="00FA4795" w:rsidRPr="00B937E0" w:rsidRDefault="00FA4795" w:rsidP="00324CF0">
            <w:pPr>
              <w:spacing w:line="360" w:lineRule="auto"/>
              <w:rPr>
                <w:rFonts w:ascii="Times New Roman" w:hAnsi="Times New Roman" w:cs="Times New Roman"/>
                <w:b/>
                <w:bCs/>
                <w:color w:val="000000"/>
                <w:sz w:val="24"/>
                <w:szCs w:val="24"/>
              </w:rPr>
            </w:pPr>
            <w:r w:rsidRPr="00B937E0">
              <w:rPr>
                <w:rFonts w:ascii="Times New Roman" w:hAnsi="Times New Roman" w:cs="Times New Roman"/>
                <w:bCs/>
                <w:sz w:val="24"/>
                <w:szCs w:val="24"/>
              </w:rPr>
              <w:t xml:space="preserve">An empowering environment by initiating, encouraging and facilitating linkages between youth and public institutions ( as indicated by securing institutional support as well as support from other organizations for a minimum of 4 projects), other youth-empowering organizations, as well as a Kosovo-wide youth network. </w:t>
            </w:r>
          </w:p>
          <w:p w14:paraId="7F74C130" w14:textId="77777777" w:rsidR="00FA4795" w:rsidRPr="00B937E0" w:rsidRDefault="00FA4795" w:rsidP="00324CF0">
            <w:pPr>
              <w:spacing w:line="360" w:lineRule="auto"/>
              <w:rPr>
                <w:rFonts w:ascii="Times New Roman" w:hAnsi="Times New Roman" w:cs="Times New Roman"/>
                <w:b/>
                <w:sz w:val="24"/>
                <w:szCs w:val="24"/>
              </w:rPr>
            </w:pPr>
          </w:p>
          <w:p w14:paraId="3D245935" w14:textId="77777777" w:rsidR="00FA4795" w:rsidRPr="00B937E0" w:rsidRDefault="00FA4795" w:rsidP="00324CF0">
            <w:pPr>
              <w:spacing w:line="360" w:lineRule="auto"/>
              <w:rPr>
                <w:rFonts w:ascii="Times New Roman" w:hAnsi="Times New Roman" w:cs="Times New Roman"/>
                <w:b/>
                <w:sz w:val="24"/>
                <w:szCs w:val="24"/>
              </w:rPr>
            </w:pPr>
          </w:p>
          <w:p w14:paraId="367F0904" w14:textId="77777777" w:rsidR="00FA4795" w:rsidRPr="00B937E0" w:rsidRDefault="00FA4795" w:rsidP="00324CF0">
            <w:pPr>
              <w:spacing w:line="360" w:lineRule="auto"/>
              <w:rPr>
                <w:rFonts w:ascii="Times New Roman" w:hAnsi="Times New Roman" w:cs="Times New Roman"/>
                <w:b/>
                <w:bCs/>
                <w:color w:val="000000"/>
                <w:sz w:val="24"/>
                <w:szCs w:val="24"/>
              </w:rPr>
            </w:pPr>
          </w:p>
          <w:p w14:paraId="4289B239" w14:textId="77777777" w:rsidR="00FA4795" w:rsidRPr="00B937E0" w:rsidRDefault="00FA4795" w:rsidP="00324CF0">
            <w:pPr>
              <w:spacing w:line="360" w:lineRule="auto"/>
              <w:rPr>
                <w:rFonts w:ascii="Times New Roman" w:hAnsi="Times New Roman" w:cs="Times New Roman"/>
                <w:b/>
                <w:bCs/>
                <w:color w:val="000000"/>
                <w:sz w:val="24"/>
                <w:szCs w:val="24"/>
              </w:rPr>
            </w:pPr>
          </w:p>
          <w:p w14:paraId="37871165" w14:textId="77777777" w:rsidR="00FA4795" w:rsidRPr="00B937E0" w:rsidRDefault="00FA4795" w:rsidP="00324CF0">
            <w:pPr>
              <w:spacing w:line="360" w:lineRule="auto"/>
              <w:rPr>
                <w:rFonts w:ascii="Times New Roman" w:hAnsi="Times New Roman" w:cs="Times New Roman"/>
                <w:b/>
                <w:bCs/>
                <w:color w:val="000000"/>
                <w:sz w:val="24"/>
                <w:szCs w:val="24"/>
              </w:rPr>
            </w:pPr>
          </w:p>
          <w:p w14:paraId="53B31D9E" w14:textId="77777777" w:rsidR="00FA4795" w:rsidRPr="00B937E0" w:rsidRDefault="00FA4795" w:rsidP="00324CF0">
            <w:pPr>
              <w:spacing w:line="360" w:lineRule="auto"/>
              <w:rPr>
                <w:rFonts w:ascii="Times New Roman" w:hAnsi="Times New Roman" w:cs="Times New Roman"/>
                <w:b/>
                <w:bCs/>
                <w:color w:val="000000"/>
                <w:sz w:val="24"/>
                <w:szCs w:val="24"/>
              </w:rPr>
            </w:pPr>
          </w:p>
          <w:p w14:paraId="19840CA5" w14:textId="77777777" w:rsidR="00FA4795" w:rsidRPr="00B937E0" w:rsidRDefault="00FA4795" w:rsidP="00324CF0">
            <w:pPr>
              <w:spacing w:line="360" w:lineRule="auto"/>
              <w:rPr>
                <w:rFonts w:ascii="Times New Roman" w:hAnsi="Times New Roman" w:cs="Times New Roman"/>
                <w:b/>
                <w:bCs/>
                <w:color w:val="000000"/>
                <w:sz w:val="24"/>
                <w:szCs w:val="24"/>
              </w:rPr>
            </w:pPr>
          </w:p>
          <w:p w14:paraId="79E5CC09" w14:textId="77777777" w:rsidR="00FA4795" w:rsidRPr="00B937E0" w:rsidRDefault="00FA4795" w:rsidP="00324CF0">
            <w:pPr>
              <w:spacing w:line="360" w:lineRule="auto"/>
              <w:rPr>
                <w:rFonts w:ascii="Times New Roman" w:hAnsi="Times New Roman" w:cs="Times New Roman"/>
                <w:b/>
                <w:bCs/>
                <w:color w:val="000000"/>
                <w:sz w:val="24"/>
                <w:szCs w:val="24"/>
              </w:rPr>
            </w:pPr>
          </w:p>
          <w:p w14:paraId="7FD17B03" w14:textId="77777777" w:rsidR="00FA4795" w:rsidRPr="00B937E0" w:rsidRDefault="00FA4795" w:rsidP="00324CF0">
            <w:pPr>
              <w:spacing w:line="360" w:lineRule="auto"/>
              <w:rPr>
                <w:rFonts w:ascii="Times New Roman" w:hAnsi="Times New Roman" w:cs="Times New Roman"/>
                <w:b/>
                <w:bCs/>
                <w:color w:val="000000"/>
                <w:sz w:val="24"/>
                <w:szCs w:val="24"/>
              </w:rPr>
            </w:pPr>
          </w:p>
          <w:p w14:paraId="22692B23" w14:textId="77777777" w:rsidR="00FA4795" w:rsidRPr="00B937E0" w:rsidRDefault="00FA4795" w:rsidP="00324CF0">
            <w:pPr>
              <w:spacing w:line="360" w:lineRule="auto"/>
              <w:rPr>
                <w:rFonts w:ascii="Times New Roman" w:hAnsi="Times New Roman" w:cs="Times New Roman"/>
                <w:b/>
                <w:bCs/>
                <w:color w:val="000000"/>
                <w:sz w:val="24"/>
                <w:szCs w:val="24"/>
              </w:rPr>
            </w:pPr>
          </w:p>
          <w:p w14:paraId="37A899BC" w14:textId="77777777" w:rsidR="00FA4795" w:rsidRPr="00B937E0" w:rsidRDefault="00FA4795" w:rsidP="00324CF0">
            <w:pPr>
              <w:spacing w:line="360" w:lineRule="auto"/>
              <w:rPr>
                <w:rFonts w:ascii="Times New Roman" w:hAnsi="Times New Roman" w:cs="Times New Roman"/>
                <w:b/>
                <w:bCs/>
                <w:color w:val="000000"/>
                <w:sz w:val="24"/>
                <w:szCs w:val="24"/>
              </w:rPr>
            </w:pPr>
          </w:p>
          <w:p w14:paraId="5A1E87BA" w14:textId="77777777" w:rsidR="00FA4795" w:rsidRPr="00B937E0" w:rsidRDefault="00FA4795" w:rsidP="00324CF0">
            <w:pPr>
              <w:spacing w:line="360" w:lineRule="auto"/>
              <w:rPr>
                <w:rFonts w:ascii="Times New Roman" w:hAnsi="Times New Roman" w:cs="Times New Roman"/>
                <w:b/>
                <w:bCs/>
                <w:color w:val="000000"/>
                <w:sz w:val="24"/>
                <w:szCs w:val="24"/>
              </w:rPr>
            </w:pPr>
          </w:p>
          <w:p w14:paraId="6049E0E1" w14:textId="77777777" w:rsidR="00FA4795" w:rsidRPr="00B937E0" w:rsidRDefault="00FA4795" w:rsidP="00324CF0">
            <w:pPr>
              <w:spacing w:line="360" w:lineRule="auto"/>
              <w:rPr>
                <w:rFonts w:ascii="Times New Roman" w:hAnsi="Times New Roman" w:cs="Times New Roman"/>
                <w:b/>
                <w:bCs/>
                <w:color w:val="000000"/>
                <w:sz w:val="24"/>
                <w:szCs w:val="24"/>
              </w:rPr>
            </w:pPr>
          </w:p>
          <w:p w14:paraId="0D4510AD" w14:textId="77777777" w:rsidR="00FA4795" w:rsidRPr="00B937E0" w:rsidRDefault="00FA4795" w:rsidP="00324CF0">
            <w:pPr>
              <w:spacing w:line="360" w:lineRule="auto"/>
              <w:rPr>
                <w:rFonts w:ascii="Times New Roman" w:hAnsi="Times New Roman" w:cs="Times New Roman"/>
                <w:b/>
                <w:bCs/>
                <w:color w:val="000000"/>
                <w:sz w:val="24"/>
                <w:szCs w:val="24"/>
              </w:rPr>
            </w:pPr>
          </w:p>
          <w:p w14:paraId="2D9D76C5" w14:textId="77777777" w:rsidR="00FA4795" w:rsidRPr="00B937E0" w:rsidRDefault="00FA4795" w:rsidP="00324CF0">
            <w:pPr>
              <w:spacing w:line="360" w:lineRule="auto"/>
              <w:rPr>
                <w:rFonts w:ascii="Times New Roman" w:hAnsi="Times New Roman" w:cs="Times New Roman"/>
                <w:b/>
                <w:bCs/>
                <w:color w:val="000000"/>
                <w:sz w:val="24"/>
                <w:szCs w:val="24"/>
              </w:rPr>
            </w:pPr>
          </w:p>
          <w:p w14:paraId="0CE226B5" w14:textId="77777777" w:rsidR="00FA4795" w:rsidRPr="00B937E0" w:rsidRDefault="00FA4795" w:rsidP="00324CF0">
            <w:pPr>
              <w:spacing w:line="360" w:lineRule="auto"/>
              <w:rPr>
                <w:rFonts w:ascii="Times New Roman" w:hAnsi="Times New Roman" w:cs="Times New Roman"/>
                <w:b/>
                <w:sz w:val="24"/>
                <w:szCs w:val="24"/>
                <w:u w:val="single"/>
              </w:rPr>
            </w:pPr>
          </w:p>
          <w:p w14:paraId="5AF397A3" w14:textId="77777777" w:rsidR="00FA4795" w:rsidRPr="00B937E0" w:rsidRDefault="00FA4795" w:rsidP="00324CF0">
            <w:pPr>
              <w:spacing w:line="360" w:lineRule="auto"/>
              <w:rPr>
                <w:rFonts w:ascii="Times New Roman" w:hAnsi="Times New Roman" w:cs="Times New Roman"/>
                <w:b/>
                <w:sz w:val="24"/>
                <w:szCs w:val="24"/>
                <w:u w:val="single"/>
              </w:rPr>
            </w:pPr>
          </w:p>
          <w:p w14:paraId="4E0D36A9" w14:textId="77777777" w:rsidR="00FA4795" w:rsidRPr="00B937E0" w:rsidRDefault="00FA4795" w:rsidP="00324CF0">
            <w:pPr>
              <w:spacing w:line="360" w:lineRule="auto"/>
              <w:rPr>
                <w:rFonts w:ascii="Times New Roman" w:hAnsi="Times New Roman" w:cs="Times New Roman"/>
                <w:b/>
                <w:sz w:val="24"/>
                <w:szCs w:val="24"/>
                <w:u w:val="single"/>
              </w:rPr>
            </w:pPr>
          </w:p>
          <w:p w14:paraId="6BF6C131" w14:textId="77777777" w:rsidR="00FA4795" w:rsidRPr="00B937E0" w:rsidRDefault="00FA4795" w:rsidP="00324CF0">
            <w:pPr>
              <w:pStyle w:val="Normal1"/>
              <w:spacing w:line="360" w:lineRule="auto"/>
              <w:rPr>
                <w:b/>
                <w:szCs w:val="24"/>
              </w:rPr>
            </w:pPr>
          </w:p>
        </w:tc>
        <w:tc>
          <w:tcPr>
            <w:tcW w:w="2700" w:type="dxa"/>
          </w:tcPr>
          <w:p w14:paraId="745E5FCC"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Indicator 2.1.1:</w:t>
            </w:r>
          </w:p>
          <w:p w14:paraId="638DFDA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youth-led projects adopted, supported, and/or otherwise linked with public institutions.</w:t>
            </w:r>
          </w:p>
          <w:p w14:paraId="594818AD" w14:textId="77777777" w:rsidR="00FA4795" w:rsidRPr="00B937E0" w:rsidRDefault="00FA4795" w:rsidP="00324CF0">
            <w:pPr>
              <w:spacing w:line="360" w:lineRule="auto"/>
              <w:rPr>
                <w:rFonts w:ascii="Times New Roman" w:hAnsi="Times New Roman" w:cs="Times New Roman"/>
                <w:sz w:val="24"/>
                <w:szCs w:val="24"/>
              </w:rPr>
            </w:pPr>
          </w:p>
          <w:p w14:paraId="3DE7831C"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2.1.1:</w:t>
            </w:r>
          </w:p>
          <w:p w14:paraId="759D8FF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1-4 youth-led projects linked with project institutions </w:t>
            </w:r>
          </w:p>
          <w:p w14:paraId="38A95C9C" w14:textId="77777777" w:rsidR="00FA4795" w:rsidRPr="00B937E0" w:rsidRDefault="00FA4795" w:rsidP="00324CF0">
            <w:pPr>
              <w:spacing w:line="360" w:lineRule="auto"/>
              <w:rPr>
                <w:rFonts w:ascii="Times New Roman" w:hAnsi="Times New Roman" w:cs="Times New Roman"/>
                <w:sz w:val="24"/>
                <w:szCs w:val="24"/>
              </w:rPr>
            </w:pPr>
          </w:p>
          <w:p w14:paraId="5452B100"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2.1.2:</w:t>
            </w:r>
          </w:p>
          <w:p w14:paraId="035D2F2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youth-led projects which have established partnerships with youth-empowering organizations.</w:t>
            </w:r>
          </w:p>
          <w:p w14:paraId="28E6E96D" w14:textId="77777777" w:rsidR="00FA4795" w:rsidRPr="00B937E0" w:rsidRDefault="00FA4795" w:rsidP="00324CF0">
            <w:pPr>
              <w:spacing w:line="360" w:lineRule="auto"/>
              <w:rPr>
                <w:rFonts w:ascii="Times New Roman" w:hAnsi="Times New Roman" w:cs="Times New Roman"/>
                <w:sz w:val="24"/>
                <w:szCs w:val="24"/>
              </w:rPr>
            </w:pPr>
          </w:p>
          <w:p w14:paraId="3D95B08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Target 2.1.2:</w:t>
            </w:r>
            <w:r w:rsidRPr="00B937E0">
              <w:rPr>
                <w:rFonts w:ascii="Times New Roman" w:hAnsi="Times New Roman" w:cs="Times New Roman"/>
                <w:b/>
                <w:sz w:val="24"/>
                <w:szCs w:val="24"/>
              </w:rPr>
              <w:br/>
            </w:r>
            <w:r w:rsidRPr="00B937E0">
              <w:rPr>
                <w:rFonts w:ascii="Times New Roman" w:hAnsi="Times New Roman" w:cs="Times New Roman"/>
                <w:sz w:val="24"/>
                <w:szCs w:val="24"/>
              </w:rPr>
              <w:t xml:space="preserve">1-4 youth-led projects established partnerships with </w:t>
            </w:r>
            <w:r w:rsidRPr="00B937E0">
              <w:rPr>
                <w:rFonts w:ascii="Times New Roman" w:hAnsi="Times New Roman" w:cs="Times New Roman"/>
                <w:sz w:val="24"/>
                <w:szCs w:val="24"/>
              </w:rPr>
              <w:lastRenderedPageBreak/>
              <w:t xml:space="preserve">youth-empowering organizations. </w:t>
            </w:r>
          </w:p>
          <w:p w14:paraId="32A2BC4F" w14:textId="77777777" w:rsidR="00FA4795" w:rsidRPr="00B937E0" w:rsidRDefault="00FA4795" w:rsidP="00324CF0">
            <w:pPr>
              <w:spacing w:line="360" w:lineRule="auto"/>
              <w:rPr>
                <w:rFonts w:ascii="Times New Roman" w:hAnsi="Times New Roman" w:cs="Times New Roman"/>
                <w:sz w:val="24"/>
                <w:szCs w:val="24"/>
              </w:rPr>
            </w:pPr>
          </w:p>
          <w:p w14:paraId="281EE72F"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2.1.3:</w:t>
            </w:r>
          </w:p>
          <w:p w14:paraId="4497D0A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participating in a Kosovo-wide youth network</w:t>
            </w:r>
          </w:p>
          <w:p w14:paraId="0F2CD464" w14:textId="77777777" w:rsidR="00FA4795" w:rsidRPr="00B937E0" w:rsidRDefault="00FA4795" w:rsidP="00324CF0">
            <w:pPr>
              <w:spacing w:line="360" w:lineRule="auto"/>
              <w:rPr>
                <w:rFonts w:ascii="Times New Roman" w:hAnsi="Times New Roman" w:cs="Times New Roman"/>
                <w:sz w:val="24"/>
                <w:szCs w:val="24"/>
              </w:rPr>
            </w:pPr>
          </w:p>
          <w:p w14:paraId="45DCB08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2.1.3:</w:t>
            </w:r>
          </w:p>
          <w:p w14:paraId="3E6C3D3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XX youth participating in a Kosovo-wide youth network. </w:t>
            </w:r>
          </w:p>
          <w:p w14:paraId="59749C6D" w14:textId="77777777" w:rsidR="00FA4795" w:rsidRPr="00B937E0" w:rsidRDefault="00FA4795" w:rsidP="00324CF0">
            <w:pPr>
              <w:spacing w:line="360" w:lineRule="auto"/>
              <w:rPr>
                <w:rFonts w:ascii="Times New Roman" w:hAnsi="Times New Roman" w:cs="Times New Roman"/>
                <w:sz w:val="24"/>
                <w:szCs w:val="24"/>
              </w:rPr>
            </w:pPr>
          </w:p>
          <w:p w14:paraId="69A1E5B3"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2.1.4:</w:t>
            </w:r>
          </w:p>
          <w:p w14:paraId="02F5F7A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established co-operations between the youth-led projects </w:t>
            </w:r>
          </w:p>
          <w:p w14:paraId="312A32D5" w14:textId="77777777" w:rsidR="00FA4795" w:rsidRPr="00B937E0" w:rsidRDefault="00FA4795" w:rsidP="00324CF0">
            <w:pPr>
              <w:spacing w:line="360" w:lineRule="auto"/>
              <w:rPr>
                <w:rFonts w:ascii="Times New Roman" w:hAnsi="Times New Roman" w:cs="Times New Roman"/>
                <w:sz w:val="24"/>
                <w:szCs w:val="24"/>
              </w:rPr>
            </w:pPr>
          </w:p>
          <w:p w14:paraId="3AECF09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2.1.4:</w:t>
            </w:r>
          </w:p>
          <w:p w14:paraId="2ED5DDB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XX established co-operations between the youth-led projects </w:t>
            </w:r>
          </w:p>
          <w:p w14:paraId="5DA6A22C" w14:textId="77777777" w:rsidR="00FA4795" w:rsidRPr="00B937E0" w:rsidRDefault="00FA4795" w:rsidP="00324CF0">
            <w:pPr>
              <w:spacing w:line="360" w:lineRule="auto"/>
              <w:rPr>
                <w:rFonts w:ascii="Times New Roman" w:hAnsi="Times New Roman" w:cs="Times New Roman"/>
                <w:sz w:val="24"/>
                <w:szCs w:val="24"/>
              </w:rPr>
            </w:pPr>
          </w:p>
          <w:p w14:paraId="5CA847C7"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3ED6764F"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lastRenderedPageBreak/>
              <w:t>MoU</w:t>
            </w:r>
          </w:p>
          <w:p w14:paraId="44858672"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MoM</w:t>
            </w:r>
          </w:p>
          <w:p w14:paraId="5183A3C5"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Letter of Agreement</w:t>
            </w:r>
          </w:p>
          <w:p w14:paraId="422EAD09"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Monthly reports</w:t>
            </w:r>
          </w:p>
          <w:p w14:paraId="13B0FE66"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List of atendees</w:t>
            </w:r>
          </w:p>
        </w:tc>
        <w:tc>
          <w:tcPr>
            <w:tcW w:w="3600" w:type="dxa"/>
          </w:tcPr>
          <w:p w14:paraId="081C578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Public institutions in Kosovo related to youth-work, education, culture, and the like are willing to co-operate with youth project leaders. </w:t>
            </w:r>
          </w:p>
          <w:p w14:paraId="425608DE" w14:textId="77777777" w:rsidR="00FA4795" w:rsidRPr="00B937E0" w:rsidRDefault="00FA4795" w:rsidP="00324CF0">
            <w:pPr>
              <w:spacing w:line="360" w:lineRule="auto"/>
              <w:rPr>
                <w:rFonts w:ascii="Times New Roman" w:hAnsi="Times New Roman" w:cs="Times New Roman"/>
                <w:sz w:val="24"/>
                <w:szCs w:val="24"/>
              </w:rPr>
            </w:pPr>
          </w:p>
          <w:p w14:paraId="799F030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There is a discrepancy between grassroots youth work and the work of public institutions in Kosovo related to youth. </w:t>
            </w:r>
          </w:p>
        </w:tc>
      </w:tr>
      <w:tr w:rsidR="00FA4795" w:rsidRPr="00B937E0" w14:paraId="05A2ADEB" w14:textId="77777777" w:rsidTr="002B5110">
        <w:tc>
          <w:tcPr>
            <w:tcW w:w="3168" w:type="dxa"/>
          </w:tcPr>
          <w:p w14:paraId="3316E70D" w14:textId="77777777" w:rsidR="00FA4795" w:rsidRPr="00B937E0" w:rsidRDefault="00FA4795" w:rsidP="00324CF0">
            <w:pPr>
              <w:spacing w:line="360" w:lineRule="auto"/>
              <w:rPr>
                <w:rFonts w:ascii="Times New Roman" w:hAnsi="Times New Roman" w:cs="Times New Roman"/>
                <w:bCs/>
                <w:sz w:val="24"/>
                <w:szCs w:val="24"/>
              </w:rPr>
            </w:pPr>
            <w:r w:rsidRPr="00B937E0">
              <w:rPr>
                <w:rFonts w:ascii="Times New Roman" w:hAnsi="Times New Roman" w:cs="Times New Roman"/>
                <w:b/>
                <w:bCs/>
                <w:sz w:val="24"/>
                <w:szCs w:val="24"/>
              </w:rPr>
              <w:lastRenderedPageBreak/>
              <w:t>Result 2.2:</w:t>
            </w:r>
          </w:p>
          <w:p w14:paraId="10AA9AB8" w14:textId="77777777" w:rsidR="00FA4795" w:rsidRPr="00B937E0" w:rsidRDefault="00FA4795" w:rsidP="00324CF0">
            <w:pPr>
              <w:spacing w:line="360" w:lineRule="auto"/>
              <w:rPr>
                <w:rFonts w:ascii="Times New Roman" w:hAnsi="Times New Roman" w:cs="Times New Roman"/>
                <w:bCs/>
                <w:sz w:val="24"/>
                <w:szCs w:val="24"/>
              </w:rPr>
            </w:pPr>
            <w:r w:rsidRPr="00B937E0">
              <w:rPr>
                <w:rFonts w:ascii="Times New Roman" w:hAnsi="Times New Roman" w:cs="Times New Roman"/>
                <w:bCs/>
                <w:sz w:val="24"/>
                <w:szCs w:val="24"/>
              </w:rPr>
              <w:t xml:space="preserve">An inclusive environment for the youth of Kosovo by conducting outreaches and mobilization to reach out the youth. </w:t>
            </w:r>
          </w:p>
          <w:p w14:paraId="7BFE32C5" w14:textId="77777777" w:rsidR="00FA4795" w:rsidRPr="00B937E0" w:rsidRDefault="00FA4795" w:rsidP="00324CF0">
            <w:pPr>
              <w:spacing w:line="360" w:lineRule="auto"/>
              <w:rPr>
                <w:rFonts w:ascii="Times New Roman" w:hAnsi="Times New Roman" w:cs="Times New Roman"/>
                <w:b/>
                <w:bCs/>
                <w:color w:val="000000"/>
                <w:sz w:val="24"/>
                <w:szCs w:val="24"/>
              </w:rPr>
            </w:pPr>
          </w:p>
        </w:tc>
        <w:tc>
          <w:tcPr>
            <w:tcW w:w="2700" w:type="dxa"/>
          </w:tcPr>
          <w:p w14:paraId="61EEBD07"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Indicator2.2.1:</w:t>
            </w:r>
          </w:p>
          <w:p w14:paraId="1ED6B35A"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of youth reached via outreach and mobilization activities</w:t>
            </w:r>
          </w:p>
          <w:p w14:paraId="2DAB3633"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Target 2.2.1:</w:t>
            </w:r>
          </w:p>
          <w:p w14:paraId="1C4B0657"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xml:space="preserve">800 youth reached out via outreaches (with a focus on marginalized youth). </w:t>
            </w:r>
          </w:p>
          <w:p w14:paraId="053EF9D9"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Indicator 2.2.2:</w:t>
            </w:r>
          </w:p>
          <w:p w14:paraId="5C039CD2"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 of youth applying for iInnovate Camps and Open Call (with a focus on youth from marginalized groups).</w:t>
            </w:r>
          </w:p>
          <w:p w14:paraId="11A41DD3"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Target 2.2.2:</w:t>
            </w:r>
          </w:p>
          <w:p w14:paraId="6018F2F4"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250 youth applying for iInnovate Camps and Open Call (100 youth from marginalized groups).</w:t>
            </w:r>
          </w:p>
          <w:p w14:paraId="382D6989" w14:textId="77777777" w:rsidR="00FA4795" w:rsidRPr="00B937E0" w:rsidRDefault="00FA4795" w:rsidP="00324CF0">
            <w:pPr>
              <w:spacing w:line="360" w:lineRule="auto"/>
              <w:rPr>
                <w:rFonts w:ascii="Times New Roman" w:hAnsi="Times New Roman" w:cs="Times New Roman"/>
                <w:color w:val="000000" w:themeColor="text1"/>
                <w:sz w:val="24"/>
                <w:szCs w:val="24"/>
              </w:rPr>
            </w:pPr>
          </w:p>
          <w:p w14:paraId="4136800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2.2.3:</w:t>
            </w:r>
          </w:p>
          <w:p w14:paraId="62D9EBB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outreaches conducted</w:t>
            </w:r>
          </w:p>
          <w:p w14:paraId="5D3502F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2.2.3:</w:t>
            </w:r>
          </w:p>
          <w:p w14:paraId="55C02AC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 xml:space="preserve">25 outreach activities conducted in the whole Kosovo (with a strong focus on marginalized localities). </w:t>
            </w:r>
          </w:p>
          <w:p w14:paraId="4836EF96"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Indicator2.2.4:</w:t>
            </w:r>
          </w:p>
          <w:p w14:paraId="7E9223A8"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visibility materials disseminated (traditional channels and social media)</w:t>
            </w:r>
          </w:p>
          <w:p w14:paraId="476EDFE3" w14:textId="77777777" w:rsidR="00FA4795" w:rsidRPr="00B937E0" w:rsidRDefault="00FA4795" w:rsidP="00324CF0">
            <w:pPr>
              <w:spacing w:line="360" w:lineRule="auto"/>
              <w:rPr>
                <w:rFonts w:ascii="Times New Roman" w:hAnsi="Times New Roman" w:cs="Times New Roman"/>
                <w:b/>
                <w:color w:val="000000" w:themeColor="text1"/>
                <w:sz w:val="24"/>
                <w:szCs w:val="24"/>
              </w:rPr>
            </w:pPr>
            <w:r w:rsidRPr="00B937E0">
              <w:rPr>
                <w:rFonts w:ascii="Times New Roman" w:hAnsi="Times New Roman" w:cs="Times New Roman"/>
                <w:b/>
                <w:color w:val="000000" w:themeColor="text1"/>
                <w:sz w:val="24"/>
                <w:szCs w:val="24"/>
              </w:rPr>
              <w:t>Target2.2.4:</w:t>
            </w:r>
          </w:p>
          <w:p w14:paraId="038FEB0C" w14:textId="77777777" w:rsidR="00FA4795" w:rsidRPr="00B937E0" w:rsidRDefault="00FA4795" w:rsidP="00324CF0">
            <w:pPr>
              <w:spacing w:line="360" w:lineRule="auto"/>
              <w:rPr>
                <w:rFonts w:ascii="Times New Roman" w:hAnsi="Times New Roman" w:cs="Times New Roman"/>
                <w:color w:val="000000" w:themeColor="text1"/>
                <w:sz w:val="24"/>
                <w:szCs w:val="24"/>
              </w:rPr>
            </w:pPr>
            <w:r w:rsidRPr="00B937E0">
              <w:rPr>
                <w:rFonts w:ascii="Times New Roman" w:hAnsi="Times New Roman" w:cs="Times New Roman"/>
                <w:color w:val="000000" w:themeColor="text1"/>
                <w:sz w:val="24"/>
                <w:szCs w:val="24"/>
              </w:rPr>
              <w:t>XX of visibility materials disseminated (traditional channels and social media).</w:t>
            </w:r>
          </w:p>
          <w:p w14:paraId="4338EE32" w14:textId="77777777" w:rsidR="00FA4795" w:rsidRPr="00B937E0" w:rsidRDefault="00FA4795" w:rsidP="00324CF0">
            <w:pPr>
              <w:spacing w:line="360" w:lineRule="auto"/>
              <w:rPr>
                <w:rFonts w:ascii="Times New Roman" w:hAnsi="Times New Roman" w:cs="Times New Roman"/>
                <w:b/>
                <w:color w:val="000000" w:themeColor="text1"/>
                <w:sz w:val="24"/>
                <w:szCs w:val="24"/>
              </w:rPr>
            </w:pPr>
          </w:p>
        </w:tc>
        <w:tc>
          <w:tcPr>
            <w:tcW w:w="3060" w:type="dxa"/>
          </w:tcPr>
          <w:p w14:paraId="7A16CEE6"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lastRenderedPageBreak/>
              <w:t>Outreach Reports</w:t>
            </w:r>
          </w:p>
          <w:p w14:paraId="580C4C7B"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Ideas submitted</w:t>
            </w:r>
          </w:p>
          <w:p w14:paraId="6ADEFF7F"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Photo/video documentation of mobilization activities</w:t>
            </w:r>
          </w:p>
          <w:p w14:paraId="07FC8BCC"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Agreements for joint programming with partners cultivated via outreach activities</w:t>
            </w:r>
          </w:p>
          <w:p w14:paraId="7E8BD0DF"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 xml:space="preserve">Monthly reporting </w:t>
            </w:r>
          </w:p>
          <w:p w14:paraId="54D8EAF4" w14:textId="77777777" w:rsidR="00FA4795" w:rsidRPr="00B937E0" w:rsidRDefault="00FA4795" w:rsidP="00324CF0">
            <w:pPr>
              <w:pStyle w:val="ListParagraph"/>
              <w:numPr>
                <w:ilvl w:val="0"/>
                <w:numId w:val="9"/>
              </w:numPr>
              <w:spacing w:line="360" w:lineRule="auto"/>
              <w:ind w:left="252"/>
              <w:rPr>
                <w:rFonts w:ascii="Times New Roman" w:hAnsi="Times New Roman" w:cs="Times New Roman"/>
                <w:sz w:val="24"/>
                <w:szCs w:val="24"/>
              </w:rPr>
            </w:pPr>
            <w:r w:rsidRPr="00B937E0">
              <w:rPr>
                <w:rFonts w:ascii="Times New Roman" w:hAnsi="Times New Roman" w:cs="Times New Roman"/>
                <w:sz w:val="24"/>
                <w:szCs w:val="24"/>
              </w:rPr>
              <w:t>Quantitative data on the Database</w:t>
            </w:r>
          </w:p>
          <w:p w14:paraId="20BA7ADE"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2D08638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the marginalized areas of Kosovo lack the “social capital”; thus, they are unable to show, harness, and grow on their capacities. </w:t>
            </w:r>
          </w:p>
          <w:p w14:paraId="35DEF375" w14:textId="77777777" w:rsidR="00FA4795" w:rsidRPr="00B937E0" w:rsidRDefault="00FA4795" w:rsidP="00324CF0">
            <w:pPr>
              <w:spacing w:line="360" w:lineRule="auto"/>
              <w:rPr>
                <w:rFonts w:ascii="Times New Roman" w:hAnsi="Times New Roman" w:cs="Times New Roman"/>
                <w:sz w:val="24"/>
                <w:szCs w:val="24"/>
              </w:rPr>
            </w:pPr>
          </w:p>
          <w:p w14:paraId="452E98E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the marginalized areas of Kosovo welcome being reaching out by organizations related to youth. </w:t>
            </w:r>
          </w:p>
          <w:p w14:paraId="27ADE2F7" w14:textId="77777777" w:rsidR="00FA4795" w:rsidRPr="00B937E0" w:rsidRDefault="00FA4795" w:rsidP="00324CF0">
            <w:pPr>
              <w:spacing w:line="360" w:lineRule="auto"/>
              <w:rPr>
                <w:rFonts w:ascii="Times New Roman" w:hAnsi="Times New Roman" w:cs="Times New Roman"/>
                <w:sz w:val="24"/>
                <w:szCs w:val="24"/>
              </w:rPr>
            </w:pPr>
          </w:p>
          <w:p w14:paraId="54E8E4E9"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4961E851" w14:textId="77777777" w:rsidTr="002B5110">
        <w:tc>
          <w:tcPr>
            <w:tcW w:w="3168" w:type="dxa"/>
          </w:tcPr>
          <w:p w14:paraId="4CF6B9BB"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Result 2.3</w:t>
            </w:r>
          </w:p>
          <w:p w14:paraId="30401EF7" w14:textId="77777777" w:rsidR="00FA4795" w:rsidRPr="00B937E0" w:rsidRDefault="00FA4795" w:rsidP="00324CF0">
            <w:pPr>
              <w:pStyle w:val="Normal1"/>
              <w:spacing w:line="360" w:lineRule="auto"/>
              <w:rPr>
                <w:color w:val="auto"/>
                <w:szCs w:val="24"/>
              </w:rPr>
            </w:pPr>
            <w:r w:rsidRPr="00B937E0">
              <w:rPr>
                <w:color w:val="auto"/>
                <w:szCs w:val="24"/>
                <w:highlight w:val="white"/>
              </w:rPr>
              <w:t xml:space="preserve">Increased awareness of general public and relevant stakeholders in Dragash, Gjakova and Gjilan about GBV and gender equality. </w:t>
            </w:r>
          </w:p>
          <w:p w14:paraId="26F0B004" w14:textId="77777777" w:rsidR="00FA4795" w:rsidRPr="00B937E0" w:rsidRDefault="00FA4795" w:rsidP="00324CF0">
            <w:pPr>
              <w:spacing w:line="360" w:lineRule="auto"/>
              <w:rPr>
                <w:rFonts w:ascii="Times New Roman" w:hAnsi="Times New Roman" w:cs="Times New Roman"/>
                <w:b/>
                <w:bCs/>
                <w:color w:val="000000"/>
                <w:sz w:val="24"/>
                <w:szCs w:val="24"/>
              </w:rPr>
            </w:pPr>
          </w:p>
        </w:tc>
        <w:tc>
          <w:tcPr>
            <w:tcW w:w="2700" w:type="dxa"/>
          </w:tcPr>
          <w:p w14:paraId="7A9D4B76"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2.3.1:</w:t>
            </w:r>
          </w:p>
          <w:p w14:paraId="7F64EF0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roundtables</w:t>
            </w:r>
          </w:p>
          <w:p w14:paraId="5E33588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stakeholders (participants)</w:t>
            </w:r>
          </w:p>
          <w:p w14:paraId="72D823A8"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Target 2.3.1: </w:t>
            </w:r>
          </w:p>
          <w:p w14:paraId="68DCE47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2 roundtables with 15 stakeholders (1 roundtable in Gjilan</w:t>
            </w:r>
          </w:p>
          <w:p w14:paraId="7D35433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1 roundtable in Gjakova)</w:t>
            </w:r>
          </w:p>
          <w:p w14:paraId="7F610965" w14:textId="77777777" w:rsidR="00FA4795" w:rsidRPr="00B937E0" w:rsidRDefault="00FA4795" w:rsidP="00324CF0">
            <w:pPr>
              <w:spacing w:after="120"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60  trained  beneficiaries 500 youth</w:t>
            </w:r>
          </w:p>
          <w:p w14:paraId="48B25550" w14:textId="77777777" w:rsidR="00FA4795" w:rsidRPr="00B937E0" w:rsidRDefault="00FA4795" w:rsidP="00324CF0">
            <w:pPr>
              <w:spacing w:after="120" w:line="360" w:lineRule="auto"/>
              <w:rPr>
                <w:rFonts w:ascii="Times New Roman" w:hAnsi="Times New Roman" w:cs="Times New Roman"/>
                <w:sz w:val="24"/>
                <w:szCs w:val="24"/>
              </w:rPr>
            </w:pPr>
            <w:r w:rsidRPr="00B937E0">
              <w:rPr>
                <w:rFonts w:ascii="Times New Roman" w:hAnsi="Times New Roman" w:cs="Times New Roman"/>
                <w:sz w:val="24"/>
                <w:szCs w:val="24"/>
              </w:rPr>
              <w:t>1000 people</w:t>
            </w:r>
          </w:p>
          <w:p w14:paraId="7C7FAE02" w14:textId="77777777" w:rsidR="00FA4795" w:rsidRPr="00B937E0" w:rsidRDefault="00FA4795" w:rsidP="00324CF0">
            <w:pPr>
              <w:spacing w:after="120" w:line="360" w:lineRule="auto"/>
              <w:rPr>
                <w:rFonts w:ascii="Times New Roman" w:hAnsi="Times New Roman" w:cs="Times New Roman"/>
                <w:b/>
                <w:color w:val="000000" w:themeColor="text1"/>
                <w:sz w:val="24"/>
                <w:szCs w:val="24"/>
              </w:rPr>
            </w:pPr>
          </w:p>
        </w:tc>
        <w:tc>
          <w:tcPr>
            <w:tcW w:w="3060" w:type="dxa"/>
          </w:tcPr>
          <w:p w14:paraId="49437BA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 xml:space="preserve">List of participants </w:t>
            </w:r>
          </w:p>
          <w:p w14:paraId="3CEBE2D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Roundtable report with recommendations</w:t>
            </w:r>
          </w:p>
          <w:p w14:paraId="4069B01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Media coverage</w:t>
            </w:r>
          </w:p>
        </w:tc>
        <w:tc>
          <w:tcPr>
            <w:tcW w:w="3600" w:type="dxa"/>
          </w:tcPr>
          <w:p w14:paraId="31952A5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Stakeholders are ready to be informed on GBV and gender equality policies. </w:t>
            </w:r>
          </w:p>
          <w:p w14:paraId="4286FA9E" w14:textId="77777777" w:rsidR="00FA4795" w:rsidRPr="00B937E0" w:rsidRDefault="00FA4795" w:rsidP="00324CF0">
            <w:pPr>
              <w:spacing w:line="360" w:lineRule="auto"/>
              <w:rPr>
                <w:rFonts w:ascii="Times New Roman" w:hAnsi="Times New Roman" w:cs="Times New Roman"/>
                <w:sz w:val="24"/>
                <w:szCs w:val="24"/>
              </w:rPr>
            </w:pPr>
          </w:p>
          <w:p w14:paraId="4F49482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Stakeholders lack information on GBV and gender equality policies. </w:t>
            </w:r>
          </w:p>
        </w:tc>
      </w:tr>
      <w:tr w:rsidR="00FA4795" w:rsidRPr="00B937E0" w14:paraId="2CB1967E" w14:textId="77777777" w:rsidTr="002B5110">
        <w:tc>
          <w:tcPr>
            <w:tcW w:w="3168" w:type="dxa"/>
          </w:tcPr>
          <w:p w14:paraId="4C1A57B2" w14:textId="77777777" w:rsidR="00FA4795" w:rsidRPr="00B937E0" w:rsidRDefault="00FA4795" w:rsidP="00324CF0">
            <w:pPr>
              <w:pStyle w:val="ListParagraph"/>
              <w:spacing w:line="360" w:lineRule="auto"/>
              <w:ind w:left="0"/>
              <w:rPr>
                <w:rFonts w:ascii="Times New Roman" w:hAnsi="Times New Roman" w:cs="Times New Roman"/>
                <w:b/>
                <w:sz w:val="24"/>
                <w:szCs w:val="24"/>
              </w:rPr>
            </w:pPr>
            <w:r w:rsidRPr="00B937E0">
              <w:rPr>
                <w:rFonts w:ascii="Times New Roman" w:hAnsi="Times New Roman" w:cs="Times New Roman"/>
                <w:b/>
                <w:sz w:val="24"/>
                <w:szCs w:val="24"/>
              </w:rPr>
              <w:lastRenderedPageBreak/>
              <w:t>Result 2.4</w:t>
            </w:r>
          </w:p>
          <w:p w14:paraId="29A3339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from rural areas are identified and participate on the trainings about awareness raising sessions on</w:t>
            </w:r>
            <w:r w:rsidRPr="00B937E0">
              <w:rPr>
                <w:rFonts w:ascii="Times New Roman" w:eastAsia="Times New Roman" w:hAnsi="Times New Roman" w:cs="Times New Roman"/>
                <w:color w:val="000000"/>
                <w:sz w:val="24"/>
                <w:szCs w:val="24"/>
              </w:rPr>
              <w:t xml:space="preserve"> RH/RR including FP, STI, HIV and GBV.</w:t>
            </w:r>
            <w:r w:rsidRPr="00B937E0">
              <w:rPr>
                <w:rFonts w:ascii="Times New Roman" w:hAnsi="Times New Roman" w:cs="Times New Roman"/>
                <w:sz w:val="24"/>
                <w:szCs w:val="24"/>
              </w:rPr>
              <w:t xml:space="preserve"> </w:t>
            </w:r>
          </w:p>
          <w:p w14:paraId="74FDE45D" w14:textId="77777777" w:rsidR="00FA4795" w:rsidRPr="00B937E0" w:rsidRDefault="00FA4795" w:rsidP="00324CF0">
            <w:pPr>
              <w:spacing w:line="360" w:lineRule="auto"/>
              <w:rPr>
                <w:rFonts w:ascii="Times New Roman" w:hAnsi="Times New Roman" w:cs="Times New Roman"/>
                <w:b/>
                <w:i/>
                <w:sz w:val="24"/>
                <w:szCs w:val="24"/>
                <w:u w:val="single"/>
              </w:rPr>
            </w:pPr>
          </w:p>
        </w:tc>
        <w:tc>
          <w:tcPr>
            <w:tcW w:w="2700" w:type="dxa"/>
          </w:tcPr>
          <w:p w14:paraId="4B2EC7C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from rural areas participating in the sessions</w:t>
            </w:r>
          </w:p>
          <w:p w14:paraId="5CB42C23" w14:textId="77777777" w:rsidR="00FA4795" w:rsidRPr="00B937E0" w:rsidRDefault="00FA4795" w:rsidP="00324CF0">
            <w:pPr>
              <w:spacing w:line="360" w:lineRule="auto"/>
              <w:rPr>
                <w:rFonts w:ascii="Times New Roman" w:hAnsi="Times New Roman" w:cs="Times New Roman"/>
                <w:sz w:val="24"/>
                <w:szCs w:val="24"/>
              </w:rPr>
            </w:pPr>
          </w:p>
          <w:p w14:paraId="070E0FB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XX youth from rural areas participating in the sessions</w:t>
            </w:r>
          </w:p>
          <w:p w14:paraId="417C85AA" w14:textId="77777777" w:rsidR="00FA4795" w:rsidRPr="00B937E0" w:rsidRDefault="00FA4795" w:rsidP="00324CF0">
            <w:pPr>
              <w:spacing w:line="360" w:lineRule="auto"/>
              <w:rPr>
                <w:rFonts w:ascii="Times New Roman" w:hAnsi="Times New Roman" w:cs="Times New Roman"/>
                <w:sz w:val="24"/>
                <w:szCs w:val="24"/>
              </w:rPr>
            </w:pPr>
          </w:p>
          <w:p w14:paraId="6120A379"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hAnsi="Times New Roman" w:cs="Times New Roman"/>
                <w:sz w:val="24"/>
                <w:szCs w:val="24"/>
              </w:rPr>
              <w:t xml:space="preserve">#   of </w:t>
            </w:r>
            <w:r w:rsidRPr="00B937E0">
              <w:rPr>
                <w:rFonts w:ascii="Times New Roman" w:eastAsia="Times New Roman" w:hAnsi="Times New Roman" w:cs="Times New Roman"/>
                <w:color w:val="000000"/>
                <w:sz w:val="24"/>
                <w:szCs w:val="24"/>
              </w:rPr>
              <w:t>rural youth groups.</w:t>
            </w:r>
          </w:p>
          <w:p w14:paraId="3C2C3532" w14:textId="77777777" w:rsidR="00FA4795" w:rsidRPr="00B937E0" w:rsidRDefault="00FA4795" w:rsidP="00324CF0">
            <w:pPr>
              <w:spacing w:line="360" w:lineRule="auto"/>
              <w:rPr>
                <w:rFonts w:ascii="Times New Roman" w:hAnsi="Times New Roman" w:cs="Times New Roman"/>
                <w:sz w:val="24"/>
                <w:szCs w:val="24"/>
              </w:rPr>
            </w:pPr>
          </w:p>
          <w:p w14:paraId="070189A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XX of rural youth groups </w:t>
            </w:r>
          </w:p>
          <w:p w14:paraId="610A478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training sessions on raising awareness</w:t>
            </w:r>
          </w:p>
          <w:p w14:paraId="6267A012" w14:textId="77777777" w:rsidR="00FA4795" w:rsidRPr="00B937E0" w:rsidRDefault="00FA4795" w:rsidP="00324CF0">
            <w:pPr>
              <w:spacing w:line="360" w:lineRule="auto"/>
              <w:rPr>
                <w:rFonts w:ascii="Times New Roman" w:hAnsi="Times New Roman" w:cs="Times New Roman"/>
                <w:sz w:val="24"/>
                <w:szCs w:val="24"/>
              </w:rPr>
            </w:pPr>
          </w:p>
          <w:p w14:paraId="3C74C70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XX training sessions on raising awareness</w:t>
            </w:r>
          </w:p>
        </w:tc>
        <w:tc>
          <w:tcPr>
            <w:tcW w:w="3060" w:type="dxa"/>
          </w:tcPr>
          <w:p w14:paraId="670528D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Participation lists</w:t>
            </w:r>
          </w:p>
          <w:p w14:paraId="4BFDC31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Photo/video documentations.</w:t>
            </w:r>
          </w:p>
          <w:p w14:paraId="6132E9A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Training materials </w:t>
            </w:r>
          </w:p>
          <w:p w14:paraId="793B9040"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7D19D17F"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hAnsi="Times New Roman" w:cs="Times New Roman"/>
                <w:sz w:val="24"/>
                <w:szCs w:val="24"/>
              </w:rPr>
              <w:t>Youth from rural areas in Kosovo do not possess enough opportunities to participate on awareness raising trainings on</w:t>
            </w:r>
            <w:r w:rsidRPr="00B937E0">
              <w:rPr>
                <w:rFonts w:ascii="Times New Roman" w:eastAsia="Times New Roman" w:hAnsi="Times New Roman" w:cs="Times New Roman"/>
                <w:color w:val="000000"/>
                <w:sz w:val="24"/>
                <w:szCs w:val="24"/>
              </w:rPr>
              <w:t xml:space="preserve"> RH/RR including FP, STI, HIV and GBV.</w:t>
            </w:r>
          </w:p>
          <w:p w14:paraId="6286E4DA" w14:textId="77777777" w:rsidR="00FA4795" w:rsidRPr="00B937E0" w:rsidRDefault="00FA4795" w:rsidP="00324CF0">
            <w:pPr>
              <w:spacing w:line="360" w:lineRule="auto"/>
              <w:rPr>
                <w:rFonts w:ascii="Times New Roman" w:hAnsi="Times New Roman" w:cs="Times New Roman"/>
                <w:sz w:val="24"/>
                <w:szCs w:val="24"/>
              </w:rPr>
            </w:pPr>
          </w:p>
          <w:p w14:paraId="6C0678CD"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hAnsi="Times New Roman" w:cs="Times New Roman"/>
                <w:sz w:val="24"/>
                <w:szCs w:val="24"/>
              </w:rPr>
              <w:t>Youth from rural areas in Kosovo are motivated to participate on awareness raising trainings  on</w:t>
            </w:r>
            <w:r w:rsidRPr="00B937E0">
              <w:rPr>
                <w:rFonts w:ascii="Times New Roman" w:eastAsia="Times New Roman" w:hAnsi="Times New Roman" w:cs="Times New Roman"/>
                <w:color w:val="000000"/>
                <w:sz w:val="24"/>
                <w:szCs w:val="24"/>
              </w:rPr>
              <w:t xml:space="preserve"> RH/RR including FP, STI, HIV and GBV.</w:t>
            </w:r>
          </w:p>
          <w:p w14:paraId="4F55491B" w14:textId="77777777" w:rsidR="00FA4795" w:rsidRPr="00B937E0" w:rsidRDefault="00FA4795" w:rsidP="00324CF0">
            <w:pPr>
              <w:spacing w:line="360" w:lineRule="auto"/>
              <w:rPr>
                <w:rFonts w:ascii="Times New Roman" w:eastAsia="Times New Roman" w:hAnsi="Times New Roman" w:cs="Times New Roman"/>
                <w:color w:val="000000"/>
                <w:sz w:val="24"/>
                <w:szCs w:val="24"/>
              </w:rPr>
            </w:pPr>
          </w:p>
          <w:p w14:paraId="15E27BBC"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18A9A48D" w14:textId="77777777" w:rsidTr="00FA4795">
        <w:tc>
          <w:tcPr>
            <w:tcW w:w="3168" w:type="dxa"/>
            <w:shd w:val="clear" w:color="auto" w:fill="B8CCE4" w:themeFill="accent1" w:themeFillTint="66"/>
          </w:tcPr>
          <w:p w14:paraId="33E72648" w14:textId="77777777" w:rsidR="00FA4795" w:rsidRPr="00B937E0" w:rsidRDefault="00FA4795" w:rsidP="00324CF0">
            <w:pPr>
              <w:spacing w:line="360" w:lineRule="auto"/>
              <w:rPr>
                <w:rFonts w:ascii="Times New Roman" w:hAnsi="Times New Roman" w:cs="Times New Roman"/>
                <w:b/>
                <w:sz w:val="24"/>
                <w:szCs w:val="24"/>
                <w:u w:val="single"/>
              </w:rPr>
            </w:pPr>
            <w:r w:rsidRPr="00B937E0">
              <w:rPr>
                <w:rFonts w:ascii="Times New Roman" w:hAnsi="Times New Roman" w:cs="Times New Roman"/>
                <w:b/>
                <w:sz w:val="24"/>
                <w:szCs w:val="24"/>
                <w:u w:val="single"/>
              </w:rPr>
              <w:t>Objective 3:</w:t>
            </w:r>
          </w:p>
          <w:p w14:paraId="45B46F1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By the end of 2016, 150000 youngsters</w:t>
            </w:r>
            <w:r w:rsidR="002C60B6">
              <w:rPr>
                <w:rFonts w:ascii="Times New Roman" w:hAnsi="Times New Roman" w:cs="Times New Roman"/>
                <w:sz w:val="24"/>
                <w:szCs w:val="24"/>
              </w:rPr>
              <w:t xml:space="preserve"> of all genders</w:t>
            </w:r>
            <w:r w:rsidRPr="00B937E0">
              <w:rPr>
                <w:rFonts w:ascii="Times New Roman" w:hAnsi="Times New Roman" w:cs="Times New Roman"/>
                <w:sz w:val="24"/>
                <w:szCs w:val="24"/>
              </w:rPr>
              <w:t xml:space="preserve"> in </w:t>
            </w:r>
            <w:r w:rsidRPr="00B937E0">
              <w:rPr>
                <w:rFonts w:ascii="Times New Roman" w:hAnsi="Times New Roman" w:cs="Times New Roman"/>
                <w:sz w:val="24"/>
                <w:szCs w:val="24"/>
              </w:rPr>
              <w:lastRenderedPageBreak/>
              <w:t>Kosovo have benefited directly and indirectly from program activities on healthy lifestyle practices</w:t>
            </w:r>
          </w:p>
          <w:p w14:paraId="3615FA5A" w14:textId="77777777" w:rsidR="00FA4795" w:rsidRPr="00B937E0" w:rsidRDefault="00FA4795" w:rsidP="00324CF0">
            <w:pPr>
              <w:spacing w:line="360" w:lineRule="auto"/>
              <w:rPr>
                <w:rFonts w:ascii="Times New Roman" w:hAnsi="Times New Roman" w:cs="Times New Roman"/>
                <w:sz w:val="24"/>
                <w:szCs w:val="24"/>
              </w:rPr>
            </w:pPr>
          </w:p>
        </w:tc>
        <w:tc>
          <w:tcPr>
            <w:tcW w:w="2700" w:type="dxa"/>
            <w:shd w:val="clear" w:color="auto" w:fill="B8CCE4" w:themeFill="accent1" w:themeFillTint="66"/>
          </w:tcPr>
          <w:p w14:paraId="04322F5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Indicator:</w:t>
            </w:r>
          </w:p>
          <w:p w14:paraId="144F75A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youngsters</w:t>
            </w:r>
          </w:p>
          <w:p w14:paraId="4762297E" w14:textId="77777777" w:rsidR="00FA4795" w:rsidRPr="00B937E0" w:rsidRDefault="00FA4795" w:rsidP="00324CF0">
            <w:pPr>
              <w:spacing w:line="360" w:lineRule="auto"/>
              <w:rPr>
                <w:rFonts w:ascii="Times New Roman" w:hAnsi="Times New Roman" w:cs="Times New Roman"/>
                <w:sz w:val="24"/>
                <w:szCs w:val="24"/>
              </w:rPr>
            </w:pPr>
          </w:p>
          <w:p w14:paraId="1BDE90B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Target:</w:t>
            </w:r>
          </w:p>
          <w:p w14:paraId="4463142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150000 youngsters in Kosovo have benefited directly and indirectly from program activities on healthy lifestyle practices</w:t>
            </w:r>
          </w:p>
          <w:p w14:paraId="2807E053" w14:textId="77777777" w:rsidR="00FA4795" w:rsidRPr="00B937E0" w:rsidRDefault="00FA4795" w:rsidP="00324CF0">
            <w:pPr>
              <w:spacing w:line="360" w:lineRule="auto"/>
              <w:rPr>
                <w:rFonts w:ascii="Times New Roman" w:hAnsi="Times New Roman" w:cs="Times New Roman"/>
                <w:sz w:val="24"/>
                <w:szCs w:val="24"/>
              </w:rPr>
            </w:pPr>
          </w:p>
          <w:p w14:paraId="51359BAE" w14:textId="77777777" w:rsidR="00FA4795" w:rsidRPr="00B937E0" w:rsidRDefault="00FA4795" w:rsidP="00324CF0">
            <w:pPr>
              <w:spacing w:line="360" w:lineRule="auto"/>
              <w:rPr>
                <w:rFonts w:ascii="Times New Roman" w:hAnsi="Times New Roman" w:cs="Times New Roman"/>
                <w:sz w:val="24"/>
                <w:szCs w:val="24"/>
              </w:rPr>
            </w:pPr>
          </w:p>
        </w:tc>
        <w:tc>
          <w:tcPr>
            <w:tcW w:w="3060" w:type="dxa"/>
            <w:shd w:val="clear" w:color="auto" w:fill="B8CCE4" w:themeFill="accent1" w:themeFillTint="66"/>
          </w:tcPr>
          <w:p w14:paraId="10A23FA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Yearly PEN reports</w:t>
            </w:r>
          </w:p>
          <w:p w14:paraId="3B708A3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PEN Database</w:t>
            </w:r>
          </w:p>
        </w:tc>
        <w:tc>
          <w:tcPr>
            <w:tcW w:w="3600" w:type="dxa"/>
            <w:shd w:val="clear" w:color="auto" w:fill="B8CCE4" w:themeFill="accent1" w:themeFillTint="66"/>
          </w:tcPr>
          <w:p w14:paraId="677226D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have not enough means to participate in program </w:t>
            </w:r>
            <w:r w:rsidRPr="00B937E0">
              <w:rPr>
                <w:rFonts w:ascii="Times New Roman" w:hAnsi="Times New Roman" w:cs="Times New Roman"/>
                <w:sz w:val="24"/>
                <w:szCs w:val="24"/>
              </w:rPr>
              <w:lastRenderedPageBreak/>
              <w:t>activities related to healthy lifestyle practices.</w:t>
            </w:r>
          </w:p>
          <w:p w14:paraId="21489997" w14:textId="77777777" w:rsidR="00FA4795" w:rsidRPr="00B937E0" w:rsidRDefault="00FA4795" w:rsidP="00324CF0">
            <w:pPr>
              <w:spacing w:line="360" w:lineRule="auto"/>
              <w:rPr>
                <w:rFonts w:ascii="Times New Roman" w:hAnsi="Times New Roman" w:cs="Times New Roman"/>
                <w:sz w:val="24"/>
                <w:szCs w:val="24"/>
              </w:rPr>
            </w:pPr>
          </w:p>
          <w:p w14:paraId="7938F20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are willing to participate in program activities related to healthy lifestyle practices</w:t>
            </w:r>
          </w:p>
        </w:tc>
      </w:tr>
      <w:tr w:rsidR="00FA4795" w:rsidRPr="00B937E0" w14:paraId="63100AE7" w14:textId="77777777" w:rsidTr="002B5110">
        <w:tc>
          <w:tcPr>
            <w:tcW w:w="3168" w:type="dxa"/>
          </w:tcPr>
          <w:p w14:paraId="3F1A7D14" w14:textId="77777777" w:rsidR="00FA4795" w:rsidRPr="00B937E0" w:rsidRDefault="00FA4795" w:rsidP="00324CF0">
            <w:pPr>
              <w:pStyle w:val="Normal1"/>
              <w:spacing w:line="360" w:lineRule="auto"/>
              <w:rPr>
                <w:color w:val="222222"/>
                <w:szCs w:val="24"/>
                <w:highlight w:val="white"/>
              </w:rPr>
            </w:pPr>
            <w:r w:rsidRPr="00B937E0">
              <w:rPr>
                <w:b/>
                <w:color w:val="222222"/>
                <w:szCs w:val="24"/>
                <w:highlight w:val="white"/>
              </w:rPr>
              <w:lastRenderedPageBreak/>
              <w:t>Result 3.1:</w:t>
            </w:r>
          </w:p>
          <w:p w14:paraId="763D4985" w14:textId="77777777" w:rsidR="00FA4795" w:rsidRPr="00B937E0" w:rsidRDefault="00FA4795" w:rsidP="00324CF0">
            <w:pPr>
              <w:pStyle w:val="Normal1"/>
              <w:spacing w:line="360" w:lineRule="auto"/>
              <w:rPr>
                <w:szCs w:val="24"/>
              </w:rPr>
            </w:pPr>
            <w:r w:rsidRPr="00B937E0">
              <w:rPr>
                <w:color w:val="222222"/>
                <w:szCs w:val="24"/>
                <w:highlight w:val="white"/>
              </w:rPr>
              <w:t>Enhance capacity of local NGOs focused in GBV  to articulate a voice, participate in local and national development debates around gender equality, work with young people and violence prevention and engage policy makers in dialogue around gender and violence related topics from the youth perspective.</w:t>
            </w:r>
          </w:p>
          <w:p w14:paraId="283A6AAE" w14:textId="77777777" w:rsidR="00FA4795" w:rsidRPr="00B937E0" w:rsidRDefault="00FA4795" w:rsidP="00324CF0">
            <w:pPr>
              <w:spacing w:line="360" w:lineRule="auto"/>
              <w:rPr>
                <w:rFonts w:ascii="Times New Roman" w:hAnsi="Times New Roman" w:cs="Times New Roman"/>
                <w:b/>
                <w:color w:val="FF0000"/>
                <w:sz w:val="24"/>
                <w:szCs w:val="24"/>
                <w:u w:val="single"/>
              </w:rPr>
            </w:pPr>
          </w:p>
        </w:tc>
        <w:tc>
          <w:tcPr>
            <w:tcW w:w="2700" w:type="dxa"/>
          </w:tcPr>
          <w:p w14:paraId="641B565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3.1.1:</w:t>
            </w:r>
          </w:p>
          <w:p w14:paraId="07CB821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fields assistants trained</w:t>
            </w:r>
          </w:p>
          <w:p w14:paraId="2549D72A" w14:textId="77777777" w:rsidR="00FA4795" w:rsidRPr="00B937E0" w:rsidRDefault="00FA4795" w:rsidP="00324CF0">
            <w:pPr>
              <w:spacing w:line="360" w:lineRule="auto"/>
              <w:rPr>
                <w:rFonts w:ascii="Times New Roman" w:hAnsi="Times New Roman" w:cs="Times New Roman"/>
                <w:sz w:val="24"/>
                <w:szCs w:val="24"/>
              </w:rPr>
            </w:pPr>
          </w:p>
          <w:p w14:paraId="1CD02BF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Target 3.1.1: </w:t>
            </w:r>
          </w:p>
          <w:p w14:paraId="7932938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2  field assistants trained (1 in Gjilan and 1 in Gjakova-   are trained) </w:t>
            </w:r>
          </w:p>
          <w:p w14:paraId="245310EB" w14:textId="77777777" w:rsidR="00FA4795" w:rsidRPr="00B937E0" w:rsidRDefault="00FA4795" w:rsidP="00324CF0">
            <w:pPr>
              <w:spacing w:line="360" w:lineRule="auto"/>
              <w:rPr>
                <w:rFonts w:ascii="Times New Roman" w:hAnsi="Times New Roman" w:cs="Times New Roman"/>
                <w:sz w:val="24"/>
                <w:szCs w:val="24"/>
              </w:rPr>
            </w:pPr>
          </w:p>
          <w:p w14:paraId="21BCBD8C"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3.1.2:</w:t>
            </w:r>
          </w:p>
          <w:p w14:paraId="60C063D9"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NGOs involved</w:t>
            </w:r>
          </w:p>
          <w:p w14:paraId="4FC35A51" w14:textId="77777777" w:rsidR="00FA4795" w:rsidRPr="00B937E0" w:rsidRDefault="00FA4795" w:rsidP="00324CF0">
            <w:pPr>
              <w:spacing w:line="360" w:lineRule="auto"/>
              <w:rPr>
                <w:rFonts w:ascii="Times New Roman" w:hAnsi="Times New Roman" w:cs="Times New Roman"/>
                <w:b/>
                <w:sz w:val="24"/>
                <w:szCs w:val="24"/>
              </w:rPr>
            </w:pPr>
          </w:p>
          <w:p w14:paraId="146CB12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3.1.2:</w:t>
            </w:r>
          </w:p>
          <w:p w14:paraId="28D4722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At least 2 NGOs are involved</w:t>
            </w:r>
          </w:p>
          <w:p w14:paraId="792BB487" w14:textId="77777777" w:rsidR="00FA4795" w:rsidRPr="00B937E0" w:rsidRDefault="00FA4795" w:rsidP="00324CF0">
            <w:pPr>
              <w:spacing w:line="360" w:lineRule="auto"/>
              <w:rPr>
                <w:rFonts w:ascii="Times New Roman" w:hAnsi="Times New Roman" w:cs="Times New Roman"/>
                <w:color w:val="FF0000"/>
                <w:sz w:val="24"/>
                <w:szCs w:val="24"/>
              </w:rPr>
            </w:pPr>
          </w:p>
        </w:tc>
        <w:tc>
          <w:tcPr>
            <w:tcW w:w="3060" w:type="dxa"/>
          </w:tcPr>
          <w:p w14:paraId="1CB99D0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participants</w:t>
            </w:r>
          </w:p>
          <w:p w14:paraId="17C8C98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Training materials</w:t>
            </w:r>
          </w:p>
          <w:p w14:paraId="0CE78F7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NGOs involved</w:t>
            </w:r>
          </w:p>
          <w:p w14:paraId="2A7893A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Media coverage</w:t>
            </w:r>
          </w:p>
          <w:p w14:paraId="6EC4BD4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MoM</w:t>
            </w:r>
          </w:p>
        </w:tc>
        <w:tc>
          <w:tcPr>
            <w:tcW w:w="3600" w:type="dxa"/>
          </w:tcPr>
          <w:p w14:paraId="0C9DA68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NGOs are willing to enhance their capacities in GBV and participate in local and national development debates around gender equality. </w:t>
            </w:r>
          </w:p>
          <w:p w14:paraId="170983C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NGOs lack the required capacities on the topic on GBV. </w:t>
            </w:r>
          </w:p>
        </w:tc>
      </w:tr>
      <w:tr w:rsidR="00FA4795" w:rsidRPr="00B937E0" w14:paraId="0B5C18C1" w14:textId="77777777" w:rsidTr="002B5110">
        <w:tc>
          <w:tcPr>
            <w:tcW w:w="3168" w:type="dxa"/>
          </w:tcPr>
          <w:p w14:paraId="797F3BEC" w14:textId="77777777" w:rsidR="00FA4795" w:rsidRPr="00B937E0" w:rsidRDefault="00FA4795" w:rsidP="00324CF0">
            <w:pPr>
              <w:spacing w:line="360" w:lineRule="auto"/>
              <w:rPr>
                <w:rFonts w:ascii="Times New Roman" w:hAnsi="Times New Roman" w:cs="Times New Roman"/>
                <w:b/>
                <w:color w:val="222222"/>
                <w:sz w:val="24"/>
                <w:szCs w:val="24"/>
              </w:rPr>
            </w:pPr>
            <w:r w:rsidRPr="00B937E0">
              <w:rPr>
                <w:rFonts w:ascii="Times New Roman" w:hAnsi="Times New Roman" w:cs="Times New Roman"/>
                <w:b/>
                <w:color w:val="222222"/>
                <w:sz w:val="24"/>
                <w:szCs w:val="24"/>
                <w:highlight w:val="white"/>
              </w:rPr>
              <w:lastRenderedPageBreak/>
              <w:t>Result 3.</w:t>
            </w:r>
            <w:r w:rsidRPr="00B937E0">
              <w:rPr>
                <w:rFonts w:ascii="Times New Roman" w:hAnsi="Times New Roman" w:cs="Times New Roman"/>
                <w:b/>
                <w:color w:val="222222"/>
                <w:sz w:val="24"/>
                <w:szCs w:val="24"/>
              </w:rPr>
              <w:t>2</w:t>
            </w:r>
          </w:p>
          <w:p w14:paraId="212ABE2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Through six by-monthly meetings with PEN Council,</w:t>
            </w:r>
          </w:p>
          <w:p w14:paraId="7FCE9E7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new peer educators are recruited to contribute by spreading further information on </w:t>
            </w:r>
            <w:r w:rsidRPr="00B937E0">
              <w:rPr>
                <w:rFonts w:ascii="Times New Roman" w:eastAsia="Times New Roman" w:hAnsi="Times New Roman" w:cs="Times New Roman"/>
                <w:color w:val="000000"/>
                <w:sz w:val="24"/>
                <w:szCs w:val="24"/>
              </w:rPr>
              <w:t>SRH/RR including FP, STI, HIV and GBV to their fellow peers</w:t>
            </w:r>
            <w:r w:rsidRPr="00B937E0">
              <w:rPr>
                <w:rFonts w:ascii="Times New Roman" w:hAnsi="Times New Roman" w:cs="Times New Roman"/>
                <w:sz w:val="24"/>
                <w:szCs w:val="24"/>
              </w:rPr>
              <w:t xml:space="preserve">  </w:t>
            </w:r>
          </w:p>
          <w:p w14:paraId="34A2E898" w14:textId="77777777" w:rsidR="00FA4795" w:rsidRPr="00B937E0" w:rsidRDefault="00FA4795" w:rsidP="00324CF0">
            <w:pPr>
              <w:pStyle w:val="Normal1"/>
              <w:spacing w:line="360" w:lineRule="auto"/>
              <w:jc w:val="center"/>
              <w:rPr>
                <w:b/>
                <w:color w:val="222222"/>
                <w:szCs w:val="24"/>
                <w:highlight w:val="white"/>
              </w:rPr>
            </w:pPr>
          </w:p>
        </w:tc>
        <w:tc>
          <w:tcPr>
            <w:tcW w:w="2700" w:type="dxa"/>
          </w:tcPr>
          <w:p w14:paraId="68C1D846"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3.2.1:</w:t>
            </w:r>
          </w:p>
          <w:p w14:paraId="6F92D31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recruited new peer educators </w:t>
            </w:r>
          </w:p>
          <w:p w14:paraId="6EB8F52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3.2.1:</w:t>
            </w:r>
          </w:p>
          <w:p w14:paraId="48A1538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XX recruited number of peer educators</w:t>
            </w:r>
          </w:p>
          <w:p w14:paraId="700F0A3B" w14:textId="77777777" w:rsidR="00FA4795" w:rsidRPr="00B937E0" w:rsidRDefault="00FA4795" w:rsidP="00324CF0">
            <w:pPr>
              <w:spacing w:line="360" w:lineRule="auto"/>
              <w:rPr>
                <w:rFonts w:ascii="Times New Roman" w:hAnsi="Times New Roman" w:cs="Times New Roman"/>
                <w:b/>
                <w:sz w:val="24"/>
                <w:szCs w:val="24"/>
              </w:rPr>
            </w:pPr>
          </w:p>
        </w:tc>
        <w:tc>
          <w:tcPr>
            <w:tcW w:w="3060" w:type="dxa"/>
          </w:tcPr>
          <w:p w14:paraId="0C087A9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Participants list</w:t>
            </w:r>
          </w:p>
          <w:p w14:paraId="3C54923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MoM</w:t>
            </w:r>
          </w:p>
          <w:p w14:paraId="1379C57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Agendas</w:t>
            </w:r>
          </w:p>
          <w:p w14:paraId="4198066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Names of the recruited peer educators</w:t>
            </w:r>
          </w:p>
        </w:tc>
        <w:tc>
          <w:tcPr>
            <w:tcW w:w="3600" w:type="dxa"/>
          </w:tcPr>
          <w:p w14:paraId="003B219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PEN Council monthly meetings are a necessity for good co-ordination and recruitment of new peer educators.</w:t>
            </w:r>
          </w:p>
          <w:p w14:paraId="7783AAB0" w14:textId="77777777" w:rsidR="00FA4795" w:rsidRPr="00B937E0" w:rsidRDefault="00FA4795" w:rsidP="00324CF0">
            <w:pPr>
              <w:spacing w:line="360" w:lineRule="auto"/>
              <w:rPr>
                <w:rFonts w:ascii="Times New Roman" w:hAnsi="Times New Roman" w:cs="Times New Roman"/>
                <w:sz w:val="24"/>
                <w:szCs w:val="24"/>
              </w:rPr>
            </w:pPr>
          </w:p>
          <w:p w14:paraId="11381B2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are interested in becoming peer educators for such themes.  </w:t>
            </w:r>
          </w:p>
          <w:p w14:paraId="30774B2A" w14:textId="77777777" w:rsidR="00FA4795" w:rsidRPr="00B937E0" w:rsidRDefault="00FA4795" w:rsidP="00324CF0">
            <w:pPr>
              <w:spacing w:line="360" w:lineRule="auto"/>
              <w:rPr>
                <w:rFonts w:ascii="Times New Roman" w:hAnsi="Times New Roman" w:cs="Times New Roman"/>
                <w:sz w:val="24"/>
                <w:szCs w:val="24"/>
              </w:rPr>
            </w:pPr>
          </w:p>
          <w:p w14:paraId="6B8B5E7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 in Kosovo have not enough opportunities to participate in such programs.</w:t>
            </w:r>
          </w:p>
          <w:p w14:paraId="5CB44E74" w14:textId="77777777" w:rsidR="00FA4795" w:rsidRPr="00B937E0" w:rsidRDefault="00FA4795" w:rsidP="00324CF0">
            <w:pPr>
              <w:spacing w:line="360" w:lineRule="auto"/>
              <w:rPr>
                <w:rFonts w:ascii="Times New Roman" w:hAnsi="Times New Roman" w:cs="Times New Roman"/>
                <w:sz w:val="24"/>
                <w:szCs w:val="24"/>
              </w:rPr>
            </w:pPr>
          </w:p>
          <w:p w14:paraId="0C3293C8"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265296ED" w14:textId="77777777" w:rsidTr="002B5110">
        <w:tc>
          <w:tcPr>
            <w:tcW w:w="3168" w:type="dxa"/>
          </w:tcPr>
          <w:p w14:paraId="672E675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Result 3.3</w:t>
            </w:r>
          </w:p>
          <w:p w14:paraId="7A3EB25E" w14:textId="77777777" w:rsidR="00FA4795" w:rsidRPr="00B937E0" w:rsidRDefault="00FA4795" w:rsidP="00324CF0">
            <w:pPr>
              <w:pStyle w:val="ListParagraph"/>
              <w:spacing w:line="360" w:lineRule="auto"/>
              <w:ind w:left="0"/>
              <w:rPr>
                <w:rFonts w:ascii="Times New Roman" w:hAnsi="Times New Roman" w:cs="Times New Roman"/>
                <w:sz w:val="24"/>
                <w:szCs w:val="24"/>
              </w:rPr>
            </w:pPr>
            <w:r w:rsidRPr="00B937E0">
              <w:rPr>
                <w:rFonts w:ascii="Times New Roman" w:hAnsi="Times New Roman" w:cs="Times New Roman"/>
                <w:sz w:val="24"/>
                <w:szCs w:val="24"/>
              </w:rPr>
              <w:t>250 youth are recruited and engage as volunteers in their community.</w:t>
            </w:r>
          </w:p>
          <w:p w14:paraId="524DAA79" w14:textId="77777777" w:rsidR="00FA4795" w:rsidRPr="00B937E0" w:rsidRDefault="00FA4795" w:rsidP="00324CF0">
            <w:pPr>
              <w:spacing w:line="360" w:lineRule="auto"/>
              <w:rPr>
                <w:rFonts w:ascii="Times New Roman" w:hAnsi="Times New Roman" w:cs="Times New Roman"/>
                <w:b/>
                <w:sz w:val="24"/>
                <w:szCs w:val="24"/>
              </w:rPr>
            </w:pPr>
          </w:p>
          <w:p w14:paraId="0891B435" w14:textId="77777777" w:rsidR="00FA4795" w:rsidRPr="00B937E0" w:rsidRDefault="00FA4795" w:rsidP="00324CF0">
            <w:pPr>
              <w:spacing w:line="360" w:lineRule="auto"/>
              <w:jc w:val="center"/>
              <w:rPr>
                <w:rFonts w:ascii="Times New Roman" w:hAnsi="Times New Roman" w:cs="Times New Roman"/>
                <w:sz w:val="24"/>
                <w:szCs w:val="24"/>
              </w:rPr>
            </w:pPr>
          </w:p>
        </w:tc>
        <w:tc>
          <w:tcPr>
            <w:tcW w:w="2700" w:type="dxa"/>
          </w:tcPr>
          <w:p w14:paraId="58BB1D55"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3.3.1:</w:t>
            </w:r>
          </w:p>
          <w:p w14:paraId="1D613C0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recruited youth </w:t>
            </w:r>
          </w:p>
          <w:p w14:paraId="364936A2"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Target 3.3.1: </w:t>
            </w:r>
          </w:p>
          <w:p w14:paraId="31C1A70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250 youth recruited and engaged as volunteers in their community</w:t>
            </w:r>
          </w:p>
          <w:p w14:paraId="6D3106D6"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0CE03D6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volunteers</w:t>
            </w:r>
          </w:p>
        </w:tc>
        <w:tc>
          <w:tcPr>
            <w:tcW w:w="3600" w:type="dxa"/>
          </w:tcPr>
          <w:p w14:paraId="11A03D1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There is a lack of youth volunteer programs in Kosovo. </w:t>
            </w:r>
          </w:p>
          <w:p w14:paraId="4B533B78" w14:textId="77777777" w:rsidR="00FA4795" w:rsidRPr="00B937E0" w:rsidRDefault="00FA4795" w:rsidP="00324CF0">
            <w:pPr>
              <w:spacing w:line="360" w:lineRule="auto"/>
              <w:rPr>
                <w:rFonts w:ascii="Times New Roman" w:hAnsi="Times New Roman" w:cs="Times New Roman"/>
                <w:sz w:val="24"/>
                <w:szCs w:val="24"/>
              </w:rPr>
            </w:pPr>
          </w:p>
          <w:p w14:paraId="531D4E5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Youth in Kosovo are willing to participate in volunteer programs. </w:t>
            </w:r>
          </w:p>
        </w:tc>
      </w:tr>
      <w:tr w:rsidR="00FA4795" w:rsidRPr="00B937E0" w14:paraId="6F0A94B4" w14:textId="77777777" w:rsidTr="002B5110">
        <w:tc>
          <w:tcPr>
            <w:tcW w:w="3168" w:type="dxa"/>
          </w:tcPr>
          <w:p w14:paraId="4974D498"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Result 3.4</w:t>
            </w:r>
          </w:p>
          <w:p w14:paraId="220CA489"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eastAsia="Times New Roman" w:hAnsi="Times New Roman" w:cs="Times New Roman"/>
                <w:color w:val="000000"/>
                <w:sz w:val="24"/>
                <w:szCs w:val="24"/>
              </w:rPr>
              <w:t>10 trainings will be conducted through awareness rising sessions on SRH/RR including FP, STI, HIV and GBV to the rural youth groups (ten in total). Youth trained will then become peer educators</w:t>
            </w:r>
          </w:p>
        </w:tc>
        <w:tc>
          <w:tcPr>
            <w:tcW w:w="2700" w:type="dxa"/>
          </w:tcPr>
          <w:p w14:paraId="5A10E306"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3.4.1:</w:t>
            </w:r>
          </w:p>
          <w:p w14:paraId="54E2536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trainings </w:t>
            </w:r>
          </w:p>
          <w:p w14:paraId="09A6FB7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Target 3.4.1:</w:t>
            </w:r>
          </w:p>
          <w:p w14:paraId="660A355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w:t>
            </w:r>
            <w:r w:rsidRPr="00B937E0">
              <w:rPr>
                <w:rFonts w:ascii="Times New Roman" w:eastAsia="Times New Roman" w:hAnsi="Times New Roman" w:cs="Times New Roman"/>
                <w:color w:val="000000"/>
                <w:sz w:val="24"/>
                <w:szCs w:val="24"/>
              </w:rPr>
              <w:t xml:space="preserve">youth become trained educators </w:t>
            </w:r>
          </w:p>
          <w:p w14:paraId="30ADF38C"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3.4.2:</w:t>
            </w:r>
          </w:p>
          <w:p w14:paraId="1C6515A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of youth participating in the trainings</w:t>
            </w:r>
          </w:p>
          <w:p w14:paraId="6CFB9E2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Target 3.4.2:</w:t>
            </w:r>
          </w:p>
          <w:p w14:paraId="0BEFF24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XX youth participating in the trainings</w:t>
            </w:r>
          </w:p>
          <w:p w14:paraId="0F2E3DAD"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7C00CBF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participants in the trainings</w:t>
            </w:r>
          </w:p>
          <w:p w14:paraId="459CE24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trained educators</w:t>
            </w:r>
          </w:p>
          <w:p w14:paraId="2EA2604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Training material</w:t>
            </w:r>
          </w:p>
          <w:p w14:paraId="2654D93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Yearly reports</w:t>
            </w:r>
          </w:p>
        </w:tc>
        <w:tc>
          <w:tcPr>
            <w:tcW w:w="3600" w:type="dxa"/>
          </w:tcPr>
          <w:p w14:paraId="201CEC44"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hAnsi="Times New Roman" w:cs="Times New Roman"/>
                <w:sz w:val="24"/>
                <w:szCs w:val="24"/>
              </w:rPr>
              <w:t xml:space="preserve">Low level of awareness prevails in Kosovo on topics such as </w:t>
            </w:r>
            <w:r w:rsidRPr="00B937E0">
              <w:rPr>
                <w:rFonts w:ascii="Times New Roman" w:eastAsia="Times New Roman" w:hAnsi="Times New Roman" w:cs="Times New Roman"/>
                <w:color w:val="000000"/>
                <w:sz w:val="24"/>
                <w:szCs w:val="24"/>
              </w:rPr>
              <w:t xml:space="preserve"> SRH/RR including FP, STI, HIV and GBV.</w:t>
            </w:r>
          </w:p>
          <w:p w14:paraId="10A0C0C7" w14:textId="77777777" w:rsidR="00FA4795" w:rsidRPr="00B937E0" w:rsidRDefault="00FA4795" w:rsidP="00324CF0">
            <w:pPr>
              <w:spacing w:line="360" w:lineRule="auto"/>
              <w:rPr>
                <w:rFonts w:ascii="Times New Roman" w:eastAsia="Times New Roman" w:hAnsi="Times New Roman" w:cs="Times New Roman"/>
                <w:color w:val="000000"/>
                <w:sz w:val="24"/>
                <w:szCs w:val="24"/>
              </w:rPr>
            </w:pPr>
          </w:p>
          <w:p w14:paraId="02103E21"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eastAsia="Times New Roman" w:hAnsi="Times New Roman" w:cs="Times New Roman"/>
                <w:color w:val="000000"/>
                <w:sz w:val="24"/>
                <w:szCs w:val="24"/>
              </w:rPr>
              <w:t>There is a general interest in Kosovo about topic such as SRH/RR including FP, STI, HIV and GBV.</w:t>
            </w:r>
          </w:p>
          <w:p w14:paraId="442C356E"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49D21F3D" w14:textId="77777777" w:rsidTr="002B5110">
        <w:trPr>
          <w:trHeight w:val="2879"/>
        </w:trPr>
        <w:tc>
          <w:tcPr>
            <w:tcW w:w="3168" w:type="dxa"/>
          </w:tcPr>
          <w:p w14:paraId="03F7A2C6"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Result 3.5</w:t>
            </w:r>
          </w:p>
          <w:p w14:paraId="4E2C3043"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sz w:val="24"/>
                <w:szCs w:val="24"/>
              </w:rPr>
              <w:t xml:space="preserve">The implementation of 10 small-scale activities (campaigns on the topic of </w:t>
            </w:r>
            <w:r w:rsidRPr="00B937E0">
              <w:rPr>
                <w:rFonts w:ascii="Times New Roman" w:eastAsia="Times New Roman" w:hAnsi="Times New Roman" w:cs="Times New Roman"/>
                <w:color w:val="000000"/>
                <w:sz w:val="24"/>
                <w:szCs w:val="24"/>
              </w:rPr>
              <w:t xml:space="preserve">SRH/RR including FP, STI, HIV and GBV) </w:t>
            </w:r>
            <w:r w:rsidRPr="00B937E0">
              <w:rPr>
                <w:rFonts w:ascii="Times New Roman" w:hAnsi="Times New Roman" w:cs="Times New Roman"/>
                <w:sz w:val="24"/>
                <w:szCs w:val="24"/>
              </w:rPr>
              <w:t xml:space="preserve">will be supported by youth beneficiaries </w:t>
            </w:r>
            <w:r w:rsidRPr="00B937E0">
              <w:rPr>
                <w:rFonts w:ascii="Times New Roman" w:eastAsia="Times New Roman" w:hAnsi="Times New Roman" w:cs="Times New Roman"/>
                <w:color w:val="000000"/>
                <w:sz w:val="24"/>
                <w:szCs w:val="24"/>
              </w:rPr>
              <w:t>in their respective regions</w:t>
            </w:r>
          </w:p>
        </w:tc>
        <w:tc>
          <w:tcPr>
            <w:tcW w:w="2700" w:type="dxa"/>
          </w:tcPr>
          <w:p w14:paraId="10446C3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Indicator</w:t>
            </w:r>
            <w:r w:rsidRPr="00B937E0">
              <w:rPr>
                <w:rFonts w:ascii="Times New Roman" w:hAnsi="Times New Roman" w:cs="Times New Roman"/>
                <w:sz w:val="24"/>
                <w:szCs w:val="24"/>
              </w:rPr>
              <w:t xml:space="preserve"> </w:t>
            </w:r>
            <w:r w:rsidRPr="00B937E0">
              <w:rPr>
                <w:rFonts w:ascii="Times New Roman" w:hAnsi="Times New Roman" w:cs="Times New Roman"/>
                <w:b/>
                <w:sz w:val="24"/>
                <w:szCs w:val="24"/>
              </w:rPr>
              <w:t>3.5.1</w:t>
            </w:r>
            <w:r w:rsidRPr="00B937E0">
              <w:rPr>
                <w:rFonts w:ascii="Times New Roman" w:hAnsi="Times New Roman" w:cs="Times New Roman"/>
                <w:sz w:val="24"/>
                <w:szCs w:val="24"/>
              </w:rPr>
              <w:t>:</w:t>
            </w:r>
          </w:p>
          <w:p w14:paraId="2BF8F0D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small scale activities</w:t>
            </w:r>
          </w:p>
          <w:p w14:paraId="083D61E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Target </w:t>
            </w:r>
            <w:r w:rsidRPr="00B937E0">
              <w:rPr>
                <w:rFonts w:ascii="Times New Roman" w:hAnsi="Times New Roman" w:cs="Times New Roman"/>
                <w:b/>
                <w:sz w:val="24"/>
                <w:szCs w:val="24"/>
              </w:rPr>
              <w:t>3.5.1</w:t>
            </w:r>
            <w:r w:rsidRPr="00B937E0">
              <w:rPr>
                <w:rFonts w:ascii="Times New Roman" w:hAnsi="Times New Roman" w:cs="Times New Roman"/>
                <w:sz w:val="24"/>
                <w:szCs w:val="24"/>
              </w:rPr>
              <w:t>:</w:t>
            </w:r>
          </w:p>
          <w:p w14:paraId="35E1619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XX of small scale activities</w:t>
            </w:r>
          </w:p>
          <w:p w14:paraId="226997B4"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3.5.2:</w:t>
            </w:r>
          </w:p>
          <w:p w14:paraId="47ED908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youth beneficiaries in their regions </w:t>
            </w:r>
          </w:p>
          <w:p w14:paraId="7FCF925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Target 3.5.2:</w:t>
            </w:r>
          </w:p>
          <w:p w14:paraId="592D1B7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XX of youth beneficiaries in the region</w:t>
            </w:r>
          </w:p>
          <w:p w14:paraId="3284AA88"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268F039E"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Activity materials</w:t>
            </w:r>
          </w:p>
          <w:p w14:paraId="578A809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participants</w:t>
            </w:r>
          </w:p>
          <w:p w14:paraId="77730F0B"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regions covered</w:t>
            </w:r>
          </w:p>
          <w:p w14:paraId="14150712"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05BCEA93" w14:textId="77777777" w:rsidR="00FA4795" w:rsidRPr="00B937E0" w:rsidRDefault="00FA4795" w:rsidP="00324CF0">
            <w:pPr>
              <w:spacing w:line="360" w:lineRule="auto"/>
              <w:rPr>
                <w:rFonts w:ascii="Times New Roman" w:eastAsia="Times New Roman" w:hAnsi="Times New Roman" w:cs="Times New Roman"/>
                <w:color w:val="000000"/>
                <w:sz w:val="24"/>
                <w:szCs w:val="24"/>
              </w:rPr>
            </w:pPr>
            <w:r w:rsidRPr="00B937E0">
              <w:rPr>
                <w:rFonts w:ascii="Times New Roman" w:hAnsi="Times New Roman" w:cs="Times New Roman"/>
                <w:sz w:val="24"/>
                <w:szCs w:val="24"/>
              </w:rPr>
              <w:t xml:space="preserve">Youth in Kosovo are motivated to spread the information on topics such as </w:t>
            </w:r>
            <w:r w:rsidRPr="00B937E0">
              <w:rPr>
                <w:rFonts w:ascii="Times New Roman" w:eastAsia="Times New Roman" w:hAnsi="Times New Roman" w:cs="Times New Roman"/>
                <w:color w:val="000000"/>
                <w:sz w:val="24"/>
                <w:szCs w:val="24"/>
              </w:rPr>
              <w:t>SRH/RR including FP, STI, HIV and GBV.</w:t>
            </w:r>
          </w:p>
          <w:p w14:paraId="3B7FC33F" w14:textId="77777777" w:rsidR="00FA4795" w:rsidRPr="00B937E0" w:rsidRDefault="00FA4795" w:rsidP="00324CF0">
            <w:pPr>
              <w:spacing w:line="360" w:lineRule="auto"/>
              <w:rPr>
                <w:rFonts w:ascii="Times New Roman" w:hAnsi="Times New Roman" w:cs="Times New Roman"/>
                <w:sz w:val="24"/>
                <w:szCs w:val="24"/>
              </w:rPr>
            </w:pPr>
          </w:p>
          <w:p w14:paraId="2F722A6B"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2D270431" w14:textId="77777777" w:rsidTr="002B5110">
        <w:tc>
          <w:tcPr>
            <w:tcW w:w="3168" w:type="dxa"/>
          </w:tcPr>
          <w:p w14:paraId="1D05553B"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lastRenderedPageBreak/>
              <w:t>Result 3.6:</w:t>
            </w:r>
          </w:p>
          <w:p w14:paraId="70A38BC0"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The general public is informed and the level of awareness is increased on topics of SRH/RR including FP, STI, HIV and GBV).</w:t>
            </w:r>
          </w:p>
          <w:p w14:paraId="4D35445A" w14:textId="77777777" w:rsidR="00FA4795" w:rsidRPr="00B937E0" w:rsidRDefault="00FA4795" w:rsidP="00324CF0">
            <w:pPr>
              <w:spacing w:line="360" w:lineRule="auto"/>
              <w:rPr>
                <w:rFonts w:ascii="Times New Roman" w:hAnsi="Times New Roman" w:cs="Times New Roman"/>
                <w:sz w:val="24"/>
                <w:szCs w:val="24"/>
              </w:rPr>
            </w:pPr>
          </w:p>
        </w:tc>
        <w:tc>
          <w:tcPr>
            <w:tcW w:w="2700" w:type="dxa"/>
          </w:tcPr>
          <w:p w14:paraId="0F8C176D"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Indicator 3.6.1:</w:t>
            </w:r>
          </w:p>
          <w:p w14:paraId="0C6B653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 of promotional materials distributed </w:t>
            </w:r>
          </w:p>
          <w:p w14:paraId="0F161CA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(flyers, brochures, posters, social networks, buttons and bracelets).</w:t>
            </w:r>
          </w:p>
          <w:p w14:paraId="5E555B26" w14:textId="77777777" w:rsidR="00FA4795" w:rsidRPr="00B937E0" w:rsidRDefault="00FA4795" w:rsidP="00324CF0">
            <w:pPr>
              <w:pStyle w:val="ListParagraph"/>
              <w:spacing w:line="360" w:lineRule="auto"/>
              <w:ind w:left="0"/>
              <w:jc w:val="both"/>
              <w:rPr>
                <w:rFonts w:ascii="Times New Roman" w:hAnsi="Times New Roman" w:cs="Times New Roman"/>
                <w:sz w:val="24"/>
                <w:szCs w:val="24"/>
              </w:rPr>
            </w:pPr>
            <w:r w:rsidRPr="00B937E0">
              <w:rPr>
                <w:rFonts w:ascii="Times New Roman" w:hAnsi="Times New Roman" w:cs="Times New Roman"/>
                <w:b/>
                <w:sz w:val="24"/>
                <w:szCs w:val="24"/>
              </w:rPr>
              <w:t>Target 3.6.1</w:t>
            </w:r>
            <w:r w:rsidRPr="00B937E0">
              <w:rPr>
                <w:rFonts w:ascii="Times New Roman" w:hAnsi="Times New Roman" w:cs="Times New Roman"/>
                <w:sz w:val="24"/>
                <w:szCs w:val="24"/>
              </w:rPr>
              <w:t>:</w:t>
            </w:r>
          </w:p>
          <w:p w14:paraId="0B96BB0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XX  promotional materials distributed </w:t>
            </w:r>
          </w:p>
          <w:p w14:paraId="309145B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(flyers, brochures, posters, social networks, buttons and bracelets), as well as materials germane to the topic (condoms, role play, quizzes, exhibitions, etc.)</w:t>
            </w:r>
          </w:p>
          <w:p w14:paraId="502D7A31" w14:textId="77777777" w:rsidR="00FA4795" w:rsidRPr="00B937E0" w:rsidRDefault="00FA4795" w:rsidP="00324CF0">
            <w:pPr>
              <w:spacing w:line="360" w:lineRule="auto"/>
              <w:rPr>
                <w:rFonts w:ascii="Times New Roman" w:hAnsi="Times New Roman" w:cs="Times New Roman"/>
                <w:sz w:val="24"/>
                <w:szCs w:val="24"/>
              </w:rPr>
            </w:pPr>
          </w:p>
          <w:p w14:paraId="7BB5806A" w14:textId="77777777" w:rsidR="00FA4795" w:rsidRPr="00B937E0" w:rsidRDefault="00FA4795" w:rsidP="00324CF0">
            <w:pPr>
              <w:spacing w:line="360" w:lineRule="auto"/>
              <w:rPr>
                <w:rFonts w:ascii="Times New Roman" w:hAnsi="Times New Roman" w:cs="Times New Roman"/>
                <w:sz w:val="24"/>
                <w:szCs w:val="24"/>
              </w:rPr>
            </w:pPr>
          </w:p>
        </w:tc>
        <w:tc>
          <w:tcPr>
            <w:tcW w:w="3060" w:type="dxa"/>
          </w:tcPr>
          <w:p w14:paraId="7D0C61C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Promotional materials</w:t>
            </w:r>
          </w:p>
          <w:p w14:paraId="5F11336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Social media posts</w:t>
            </w:r>
          </w:p>
          <w:p w14:paraId="31EE5508"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1F40E07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 xml:space="preserve">More information availability and access is needed in Kosovo for </w:t>
            </w:r>
            <w:r w:rsidRPr="00B937E0">
              <w:rPr>
                <w:rFonts w:ascii="Times New Roman" w:eastAsia="Times New Roman" w:hAnsi="Times New Roman" w:cs="Times New Roman"/>
                <w:color w:val="000000"/>
                <w:sz w:val="24"/>
                <w:szCs w:val="24"/>
              </w:rPr>
              <w:t>SRH/RR including FP, STI, HIV and GBV.</w:t>
            </w:r>
          </w:p>
          <w:p w14:paraId="16F0C0F4" w14:textId="77777777" w:rsidR="00FA4795" w:rsidRPr="00B937E0" w:rsidRDefault="00FA4795" w:rsidP="00324CF0">
            <w:pPr>
              <w:spacing w:line="360" w:lineRule="auto"/>
              <w:rPr>
                <w:rFonts w:ascii="Times New Roman" w:hAnsi="Times New Roman" w:cs="Times New Roman"/>
                <w:sz w:val="24"/>
                <w:szCs w:val="24"/>
              </w:rPr>
            </w:pPr>
          </w:p>
        </w:tc>
      </w:tr>
      <w:tr w:rsidR="00FA4795" w:rsidRPr="00B937E0" w14:paraId="06C36030" w14:textId="77777777" w:rsidTr="002B5110">
        <w:tc>
          <w:tcPr>
            <w:tcW w:w="3168" w:type="dxa"/>
          </w:tcPr>
          <w:p w14:paraId="4CD8A471" w14:textId="77777777" w:rsidR="00FA4795" w:rsidRPr="00B937E0" w:rsidRDefault="00FA4795" w:rsidP="00324CF0">
            <w:pPr>
              <w:spacing w:line="360" w:lineRule="auto"/>
              <w:rPr>
                <w:rFonts w:ascii="Times New Roman" w:hAnsi="Times New Roman" w:cs="Times New Roman"/>
                <w:noProof/>
                <w:sz w:val="24"/>
                <w:szCs w:val="24"/>
                <w:lang w:val="en-GB"/>
              </w:rPr>
            </w:pPr>
            <w:r w:rsidRPr="00B937E0">
              <w:rPr>
                <w:rFonts w:ascii="Times New Roman" w:hAnsi="Times New Roman" w:cs="Times New Roman"/>
                <w:b/>
                <w:noProof/>
                <w:sz w:val="24"/>
                <w:szCs w:val="24"/>
                <w:lang w:val="en-GB"/>
              </w:rPr>
              <w:lastRenderedPageBreak/>
              <w:t>Result 3.7</w:t>
            </w:r>
            <w:r w:rsidRPr="00B937E0">
              <w:rPr>
                <w:rFonts w:ascii="Times New Roman" w:hAnsi="Times New Roman" w:cs="Times New Roman"/>
                <w:noProof/>
                <w:sz w:val="24"/>
                <w:szCs w:val="24"/>
                <w:lang w:val="en-GB"/>
              </w:rPr>
              <w:t>:</w:t>
            </w:r>
          </w:p>
          <w:p w14:paraId="2E29585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noProof/>
                <w:sz w:val="24"/>
                <w:szCs w:val="24"/>
                <w:lang w:val="en-GB"/>
              </w:rPr>
              <w:t xml:space="preserve"> Lifestyle and social norms campaigns to engage boys and men on issues of violence prevention, gender equality and fathererhood are developed and reach the targeted audience;</w:t>
            </w:r>
            <w:r w:rsidRPr="00B937E0">
              <w:rPr>
                <w:rFonts w:ascii="Times New Roman" w:hAnsi="Times New Roman" w:cs="Times New Roman"/>
                <w:noProof/>
                <w:color w:val="FFFFFF" w:themeColor="background1"/>
                <w:sz w:val="24"/>
                <w:szCs w:val="24"/>
                <w:lang w:val="en-GB"/>
              </w:rPr>
              <w:t>;</w:t>
            </w:r>
          </w:p>
        </w:tc>
        <w:tc>
          <w:tcPr>
            <w:tcW w:w="2700" w:type="dxa"/>
          </w:tcPr>
          <w:p w14:paraId="032E1065"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25,000 youth exposed to violence prevention campaign in 4 countries</w:t>
            </w:r>
          </w:p>
          <w:p w14:paraId="19379490" w14:textId="77777777" w:rsidR="00FA4795" w:rsidRPr="00B937E0" w:rsidRDefault="00FA4795" w:rsidP="00324CF0">
            <w:pPr>
              <w:spacing w:line="360" w:lineRule="auto"/>
              <w:rPr>
                <w:rFonts w:ascii="Times New Roman" w:hAnsi="Times New Roman" w:cs="Times New Roman"/>
                <w:sz w:val="24"/>
                <w:szCs w:val="24"/>
                <w:lang w:val="en-GB"/>
              </w:rPr>
            </w:pPr>
          </w:p>
          <w:p w14:paraId="044B0FB1"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Real Men forums established in 4 countries with celebrities engaged promoting the campaign</w:t>
            </w:r>
          </w:p>
          <w:p w14:paraId="4EA5A655" w14:textId="77777777" w:rsidR="00FA4795" w:rsidRPr="00B937E0" w:rsidRDefault="00FA4795" w:rsidP="00324CF0">
            <w:pPr>
              <w:spacing w:line="360" w:lineRule="auto"/>
              <w:rPr>
                <w:rFonts w:ascii="Times New Roman" w:hAnsi="Times New Roman" w:cs="Times New Roman"/>
                <w:sz w:val="24"/>
                <w:szCs w:val="24"/>
                <w:lang w:val="en-GB"/>
              </w:rPr>
            </w:pPr>
          </w:p>
          <w:p w14:paraId="43EAEB16"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2,000 fathers, sport coaches and care givers targeted as part of real men forum and campaign</w:t>
            </w:r>
          </w:p>
          <w:p w14:paraId="26498D86" w14:textId="77777777" w:rsidR="00FA4795" w:rsidRPr="00B937E0" w:rsidRDefault="00FA4795" w:rsidP="00324CF0">
            <w:pPr>
              <w:spacing w:line="360" w:lineRule="auto"/>
              <w:rPr>
                <w:rFonts w:ascii="Times New Roman" w:hAnsi="Times New Roman" w:cs="Times New Roman"/>
                <w:sz w:val="24"/>
                <w:szCs w:val="24"/>
                <w:lang w:val="en-GB"/>
              </w:rPr>
            </w:pPr>
          </w:p>
          <w:p w14:paraId="6EC7220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lang w:val="en-GB"/>
              </w:rPr>
              <w:t>Campaign guide with activities for use by educators and youth workers developed for implementing the campaign in schools and community.</w:t>
            </w:r>
          </w:p>
        </w:tc>
        <w:tc>
          <w:tcPr>
            <w:tcW w:w="3060" w:type="dxa"/>
          </w:tcPr>
          <w:p w14:paraId="6872146D"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Interviews, official statistics of education ministry and schools</w:t>
            </w:r>
          </w:p>
          <w:p w14:paraId="7B86935A"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Media documentation</w:t>
            </w:r>
          </w:p>
          <w:p w14:paraId="74CFEA43"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Project documentation</w:t>
            </w:r>
          </w:p>
          <w:p w14:paraId="675B153B"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2C4A733E"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Youth respond to campaign </w:t>
            </w:r>
          </w:p>
          <w:p w14:paraId="3F33E033" w14:textId="77777777" w:rsidR="00FA4795" w:rsidRPr="00B937E0" w:rsidRDefault="00FA4795" w:rsidP="00324CF0">
            <w:pPr>
              <w:spacing w:line="360" w:lineRule="auto"/>
              <w:rPr>
                <w:rFonts w:ascii="Times New Roman" w:hAnsi="Times New Roman" w:cs="Times New Roman"/>
                <w:sz w:val="24"/>
                <w:szCs w:val="24"/>
                <w:lang w:val="en-GB"/>
              </w:rPr>
            </w:pPr>
          </w:p>
          <w:p w14:paraId="442CD3BA"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lang w:val="en-GB"/>
              </w:rPr>
              <w:t>Schools and NGOs participate in campaign activities</w:t>
            </w:r>
          </w:p>
        </w:tc>
      </w:tr>
      <w:tr w:rsidR="00FA4795" w:rsidRPr="00B937E0" w14:paraId="470518FA" w14:textId="77777777" w:rsidTr="002B5110">
        <w:tc>
          <w:tcPr>
            <w:tcW w:w="3168" w:type="dxa"/>
          </w:tcPr>
          <w:p w14:paraId="104DCE35" w14:textId="77777777" w:rsidR="00FA4795" w:rsidRPr="00B937E0" w:rsidRDefault="00FA4795" w:rsidP="00324CF0">
            <w:pPr>
              <w:spacing w:line="360" w:lineRule="auto"/>
              <w:rPr>
                <w:rFonts w:ascii="Times New Roman" w:hAnsi="Times New Roman" w:cs="Times New Roman"/>
                <w:b/>
                <w:noProof/>
                <w:sz w:val="24"/>
                <w:szCs w:val="24"/>
                <w:lang w:val="en-GB"/>
              </w:rPr>
            </w:pPr>
            <w:r w:rsidRPr="00B937E0">
              <w:rPr>
                <w:rFonts w:ascii="Times New Roman" w:hAnsi="Times New Roman" w:cs="Times New Roman"/>
                <w:b/>
                <w:noProof/>
                <w:sz w:val="24"/>
                <w:szCs w:val="24"/>
                <w:lang w:val="en-GB"/>
              </w:rPr>
              <w:lastRenderedPageBreak/>
              <w:t xml:space="preserve">Result 3.8: </w:t>
            </w:r>
            <w:r w:rsidRPr="00B937E0">
              <w:rPr>
                <w:rFonts w:ascii="Times New Roman" w:hAnsi="Times New Roman" w:cs="Times New Roman"/>
                <w:sz w:val="24"/>
                <w:szCs w:val="24"/>
                <w:lang w:val="en-GB"/>
              </w:rPr>
              <w:t>Local NGO partners act as national resource centres and promote practice, policy and research work engaging boys and men</w:t>
            </w:r>
          </w:p>
        </w:tc>
        <w:tc>
          <w:tcPr>
            <w:tcW w:w="2700" w:type="dxa"/>
          </w:tcPr>
          <w:p w14:paraId="13EC86A5"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4 resource centre’s by local partners develop strategic plans for 3-5 year</w:t>
            </w:r>
            <w:r w:rsidRPr="00B937E0">
              <w:rPr>
                <w:rFonts w:ascii="Times New Roman" w:hAnsi="Times New Roman" w:cs="Times New Roman"/>
                <w:color w:val="FFFFFF" w:themeColor="background1"/>
                <w:sz w:val="24"/>
                <w:szCs w:val="24"/>
                <w:lang w:val="en-GB"/>
              </w:rPr>
              <w:t xml:space="preserve"> </w:t>
            </w:r>
            <w:r w:rsidRPr="00B937E0">
              <w:rPr>
                <w:rFonts w:ascii="Times New Roman" w:hAnsi="Times New Roman" w:cs="Times New Roman"/>
                <w:sz w:val="24"/>
                <w:szCs w:val="24"/>
                <w:lang w:val="en-GB"/>
              </w:rPr>
              <w:t xml:space="preserve">period and annual action plans </w:t>
            </w:r>
          </w:p>
          <w:p w14:paraId="73F6350A" w14:textId="77777777" w:rsidR="00FA4795" w:rsidRPr="00B937E0" w:rsidRDefault="00FA4795" w:rsidP="00324CF0">
            <w:pPr>
              <w:spacing w:line="360" w:lineRule="auto"/>
              <w:rPr>
                <w:rFonts w:ascii="Times New Roman" w:hAnsi="Times New Roman" w:cs="Times New Roman"/>
                <w:sz w:val="24"/>
                <w:szCs w:val="24"/>
                <w:lang w:val="en-GB"/>
              </w:rPr>
            </w:pPr>
          </w:p>
          <w:p w14:paraId="475DBD50"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20 staff from local partners and resource centres have increased their skills in Youth research and evaluation.</w:t>
            </w:r>
          </w:p>
          <w:p w14:paraId="7234897D" w14:textId="77777777" w:rsidR="00FA4795" w:rsidRPr="00B937E0" w:rsidRDefault="00FA4795" w:rsidP="00324CF0">
            <w:pPr>
              <w:spacing w:line="360" w:lineRule="auto"/>
              <w:rPr>
                <w:rFonts w:ascii="Times New Roman" w:hAnsi="Times New Roman" w:cs="Times New Roman"/>
                <w:sz w:val="24"/>
                <w:szCs w:val="24"/>
                <w:lang w:val="en-GB"/>
              </w:rPr>
            </w:pPr>
          </w:p>
          <w:p w14:paraId="648B8209"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12 roundtables, forums and or conferences organised by local partners promoting research, good practice and policy related to engaging boys and men in gender equality and violence prevention</w:t>
            </w:r>
          </w:p>
          <w:p w14:paraId="57087666" w14:textId="77777777" w:rsidR="00FA4795" w:rsidRPr="00B937E0" w:rsidRDefault="00FA4795" w:rsidP="00324CF0">
            <w:pPr>
              <w:spacing w:line="360" w:lineRule="auto"/>
              <w:rPr>
                <w:rFonts w:ascii="Times New Roman" w:hAnsi="Times New Roman" w:cs="Times New Roman"/>
                <w:sz w:val="24"/>
                <w:szCs w:val="24"/>
                <w:lang w:val="en-GB"/>
              </w:rPr>
            </w:pPr>
          </w:p>
          <w:p w14:paraId="7AB30CCE"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4 policy briefs and issue based publications produced </w:t>
            </w:r>
            <w:r w:rsidRPr="00B937E0">
              <w:rPr>
                <w:rFonts w:ascii="Times New Roman" w:hAnsi="Times New Roman" w:cs="Times New Roman"/>
                <w:sz w:val="24"/>
                <w:szCs w:val="24"/>
                <w:lang w:val="en-GB"/>
              </w:rPr>
              <w:lastRenderedPageBreak/>
              <w:t>and disseminated  (3 in each country)</w:t>
            </w:r>
            <w:r w:rsidRPr="00B937E0">
              <w:rPr>
                <w:rStyle w:val="CommentReference"/>
                <w:rFonts w:ascii="Times New Roman" w:hAnsi="Times New Roman" w:cs="Times New Roman"/>
                <w:sz w:val="24"/>
                <w:szCs w:val="24"/>
              </w:rPr>
              <w:t xml:space="preserve"> </w:t>
            </w:r>
          </w:p>
          <w:p w14:paraId="41FF2E4D" w14:textId="77777777" w:rsidR="00FA4795" w:rsidRPr="00B937E0" w:rsidRDefault="00FA4795" w:rsidP="00324CF0">
            <w:pPr>
              <w:spacing w:line="360" w:lineRule="auto"/>
              <w:rPr>
                <w:rFonts w:ascii="Times New Roman" w:hAnsi="Times New Roman" w:cs="Times New Roman"/>
                <w:sz w:val="24"/>
                <w:szCs w:val="24"/>
                <w:lang w:val="en-GB"/>
              </w:rPr>
            </w:pPr>
          </w:p>
          <w:p w14:paraId="75A0165D"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4 trainings (1 in each country) organised for journalist and media representatives related to gender sensitivity and violence prevention.</w:t>
            </w:r>
          </w:p>
        </w:tc>
        <w:tc>
          <w:tcPr>
            <w:tcW w:w="3060" w:type="dxa"/>
          </w:tcPr>
          <w:p w14:paraId="1986D830" w14:textId="77777777" w:rsidR="00FA4795" w:rsidRPr="00B937E0" w:rsidRDefault="00FA4795" w:rsidP="00324CF0">
            <w:pPr>
              <w:spacing w:line="360" w:lineRule="auto"/>
              <w:rPr>
                <w:rFonts w:ascii="Times New Roman" w:hAnsi="Times New Roman" w:cs="Times New Roman"/>
                <w:sz w:val="24"/>
                <w:szCs w:val="24"/>
              </w:rPr>
            </w:pPr>
          </w:p>
          <w:p w14:paraId="65205A37"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Training reports</w:t>
            </w:r>
          </w:p>
          <w:p w14:paraId="2531D356"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and evaluation </w:t>
            </w:r>
          </w:p>
          <w:p w14:paraId="03855E8A"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Minutes of meetings</w:t>
            </w:r>
          </w:p>
          <w:p w14:paraId="2E8894DF"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Project reports </w:t>
            </w:r>
          </w:p>
          <w:p w14:paraId="48C40674"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Baseline and final evaluation</w:t>
            </w:r>
          </w:p>
          <w:p w14:paraId="23386902"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Monitoring data </w:t>
            </w:r>
          </w:p>
          <w:p w14:paraId="46213589"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 xml:space="preserve">press releases, media reports, </w:t>
            </w:r>
          </w:p>
          <w:p w14:paraId="030FB160" w14:textId="77777777" w:rsidR="00FA4795" w:rsidRPr="00B937E0" w:rsidRDefault="00FA4795" w:rsidP="00324CF0">
            <w:pPr>
              <w:spacing w:line="360" w:lineRule="auto"/>
              <w:rPr>
                <w:rFonts w:ascii="Times New Roman" w:hAnsi="Times New Roman" w:cs="Times New Roman"/>
                <w:sz w:val="24"/>
                <w:szCs w:val="24"/>
              </w:rPr>
            </w:pPr>
          </w:p>
        </w:tc>
        <w:tc>
          <w:tcPr>
            <w:tcW w:w="3600" w:type="dxa"/>
          </w:tcPr>
          <w:p w14:paraId="0C1452DF" w14:textId="77777777" w:rsidR="00FA4795" w:rsidRPr="00B937E0" w:rsidRDefault="00FA4795" w:rsidP="00324CF0">
            <w:pPr>
              <w:spacing w:line="360" w:lineRule="auto"/>
              <w:rPr>
                <w:rFonts w:ascii="Times New Roman" w:hAnsi="Times New Roman" w:cs="Times New Roman"/>
                <w:sz w:val="24"/>
                <w:szCs w:val="24"/>
              </w:rPr>
            </w:pPr>
          </w:p>
          <w:p w14:paraId="02BBE1D3"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Interest and available staff for developing and running resource centres</w:t>
            </w:r>
          </w:p>
          <w:p w14:paraId="7CD31795" w14:textId="77777777" w:rsidR="00FA4795" w:rsidRPr="00B937E0" w:rsidRDefault="00FA4795" w:rsidP="00324CF0">
            <w:pPr>
              <w:spacing w:line="360" w:lineRule="auto"/>
              <w:rPr>
                <w:rFonts w:ascii="Times New Roman" w:hAnsi="Times New Roman" w:cs="Times New Roman"/>
                <w:sz w:val="24"/>
                <w:szCs w:val="24"/>
                <w:lang w:val="en-GB"/>
              </w:rPr>
            </w:pPr>
          </w:p>
          <w:p w14:paraId="493CAC11" w14:textId="77777777" w:rsidR="00FA4795" w:rsidRPr="00B937E0" w:rsidRDefault="00FA4795" w:rsidP="00324CF0">
            <w:pPr>
              <w:spacing w:line="360" w:lineRule="auto"/>
              <w:rPr>
                <w:rFonts w:ascii="Times New Roman" w:hAnsi="Times New Roman" w:cs="Times New Roman"/>
                <w:sz w:val="24"/>
                <w:szCs w:val="24"/>
                <w:lang w:val="en-GB"/>
              </w:rPr>
            </w:pPr>
            <w:r w:rsidRPr="00B937E0">
              <w:rPr>
                <w:rFonts w:ascii="Times New Roman" w:hAnsi="Times New Roman" w:cs="Times New Roman"/>
                <w:sz w:val="24"/>
                <w:szCs w:val="24"/>
                <w:lang w:val="en-GB"/>
              </w:rPr>
              <w:t>Interest in government in findings from research and political climate for policy advancement</w:t>
            </w:r>
          </w:p>
          <w:p w14:paraId="37A1D248" w14:textId="77777777" w:rsidR="00FA4795" w:rsidRPr="00B937E0" w:rsidRDefault="00FA4795" w:rsidP="00324CF0">
            <w:pPr>
              <w:spacing w:line="360" w:lineRule="auto"/>
              <w:rPr>
                <w:rFonts w:ascii="Times New Roman" w:hAnsi="Times New Roman" w:cs="Times New Roman"/>
                <w:sz w:val="24"/>
                <w:szCs w:val="24"/>
                <w:lang w:val="en-GB"/>
              </w:rPr>
            </w:pPr>
          </w:p>
          <w:p w14:paraId="560CE048"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lang w:val="en-GB"/>
              </w:rPr>
              <w:t>Journalists interested in improving skills and participating in trainings</w:t>
            </w:r>
          </w:p>
        </w:tc>
      </w:tr>
      <w:tr w:rsidR="00FA4795" w:rsidRPr="00B937E0" w14:paraId="6B0BB536" w14:textId="77777777" w:rsidTr="002B5110">
        <w:tc>
          <w:tcPr>
            <w:tcW w:w="3168" w:type="dxa"/>
          </w:tcPr>
          <w:p w14:paraId="299BFB19" w14:textId="77777777" w:rsidR="00FA4795" w:rsidRPr="00B937E0" w:rsidRDefault="00FA4795" w:rsidP="00324CF0">
            <w:pPr>
              <w:spacing w:line="360" w:lineRule="auto"/>
              <w:rPr>
                <w:rFonts w:ascii="Times New Roman" w:hAnsi="Times New Roman" w:cs="Times New Roman"/>
                <w:b/>
                <w:color w:val="222222"/>
                <w:sz w:val="24"/>
                <w:szCs w:val="24"/>
                <w:highlight w:val="white"/>
              </w:rPr>
            </w:pPr>
            <w:r w:rsidRPr="00B937E0">
              <w:rPr>
                <w:rFonts w:ascii="Times New Roman" w:hAnsi="Times New Roman" w:cs="Times New Roman"/>
                <w:b/>
                <w:color w:val="222222"/>
                <w:sz w:val="24"/>
                <w:szCs w:val="24"/>
                <w:highlight w:val="white"/>
              </w:rPr>
              <w:lastRenderedPageBreak/>
              <w:t>Result 3.9:</w:t>
            </w:r>
          </w:p>
          <w:p w14:paraId="5FFCC479"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color w:val="222222"/>
                <w:sz w:val="24"/>
                <w:szCs w:val="24"/>
                <w:highlight w:val="white"/>
              </w:rPr>
              <w:t>Increased youth participation and mobilization that promote gender equitable norms, challenge their attitudes on Gender Based Violence (GBV) and are able to articulate the importance of human rights for all citizen by addressing gender equality, gender based violence GBV and unhealthy lifestyles</w:t>
            </w:r>
          </w:p>
        </w:tc>
        <w:tc>
          <w:tcPr>
            <w:tcW w:w="2700" w:type="dxa"/>
          </w:tcPr>
          <w:p w14:paraId="7F0A405A"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3.9.1:</w:t>
            </w:r>
          </w:p>
          <w:p w14:paraId="4753BA3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#of small scale service projects</w:t>
            </w:r>
          </w:p>
          <w:p w14:paraId="721B19F4" w14:textId="77777777" w:rsidR="00FA4795" w:rsidRPr="00B937E0" w:rsidRDefault="00FA4795" w:rsidP="00324CF0">
            <w:pPr>
              <w:spacing w:line="360" w:lineRule="auto"/>
              <w:rPr>
                <w:rFonts w:ascii="Times New Roman" w:hAnsi="Times New Roman" w:cs="Times New Roman"/>
                <w:sz w:val="24"/>
                <w:szCs w:val="24"/>
              </w:rPr>
            </w:pPr>
          </w:p>
          <w:p w14:paraId="14BFA745"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b/>
                <w:sz w:val="24"/>
                <w:szCs w:val="24"/>
              </w:rPr>
              <w:t>Target 3.9.1:</w:t>
            </w:r>
          </w:p>
          <w:p w14:paraId="1780BED6"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6 small scale service  projects (3 small scale service projects  in Gjakova</w:t>
            </w:r>
          </w:p>
          <w:p w14:paraId="4125D722"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3 small scale service in Gjilan)</w:t>
            </w:r>
          </w:p>
          <w:p w14:paraId="63BB0073" w14:textId="77777777" w:rsidR="00FA4795" w:rsidRPr="00B937E0" w:rsidRDefault="00FA4795" w:rsidP="00324CF0">
            <w:pPr>
              <w:spacing w:line="360" w:lineRule="auto"/>
              <w:rPr>
                <w:rFonts w:ascii="Times New Roman" w:hAnsi="Times New Roman" w:cs="Times New Roman"/>
                <w:sz w:val="24"/>
                <w:szCs w:val="24"/>
              </w:rPr>
            </w:pPr>
          </w:p>
          <w:p w14:paraId="180D3876"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Indicator 3.9.2:</w:t>
            </w:r>
          </w:p>
          <w:p w14:paraId="4E3BC3E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#of peer educators engaged in small scale service projects</w:t>
            </w:r>
          </w:p>
          <w:p w14:paraId="65D88316" w14:textId="77777777" w:rsidR="00FA4795" w:rsidRPr="00B937E0" w:rsidRDefault="00FA4795" w:rsidP="00324CF0">
            <w:pPr>
              <w:spacing w:line="360" w:lineRule="auto"/>
              <w:rPr>
                <w:rFonts w:ascii="Times New Roman" w:hAnsi="Times New Roman" w:cs="Times New Roman"/>
                <w:sz w:val="24"/>
                <w:szCs w:val="24"/>
              </w:rPr>
            </w:pPr>
          </w:p>
          <w:p w14:paraId="3E29C5F9" w14:textId="77777777" w:rsidR="00FA4795" w:rsidRPr="00B937E0" w:rsidRDefault="00FA4795" w:rsidP="00324CF0">
            <w:pPr>
              <w:spacing w:line="360" w:lineRule="auto"/>
              <w:rPr>
                <w:rFonts w:ascii="Times New Roman" w:hAnsi="Times New Roman" w:cs="Times New Roman"/>
                <w:sz w:val="24"/>
                <w:szCs w:val="24"/>
              </w:rPr>
            </w:pPr>
          </w:p>
          <w:p w14:paraId="639CB945"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b/>
                <w:sz w:val="24"/>
                <w:szCs w:val="24"/>
              </w:rPr>
              <w:t xml:space="preserve">Target 3.9.2: </w:t>
            </w:r>
          </w:p>
          <w:p w14:paraId="0E7C87C7" w14:textId="77777777" w:rsidR="00FA4795" w:rsidRPr="00B937E0" w:rsidRDefault="00FA4795" w:rsidP="00324CF0">
            <w:pPr>
              <w:spacing w:line="360" w:lineRule="auto"/>
              <w:rPr>
                <w:rFonts w:ascii="Times New Roman" w:hAnsi="Times New Roman" w:cs="Times New Roman"/>
                <w:b/>
                <w:sz w:val="24"/>
                <w:szCs w:val="24"/>
              </w:rPr>
            </w:pPr>
            <w:r w:rsidRPr="00B937E0">
              <w:rPr>
                <w:rFonts w:ascii="Times New Roman" w:hAnsi="Times New Roman" w:cs="Times New Roman"/>
                <w:sz w:val="24"/>
                <w:szCs w:val="24"/>
              </w:rPr>
              <w:t xml:space="preserve">60 peer educators  engaged in small scale service projects. </w:t>
            </w:r>
          </w:p>
        </w:tc>
        <w:tc>
          <w:tcPr>
            <w:tcW w:w="3060" w:type="dxa"/>
          </w:tcPr>
          <w:p w14:paraId="5A718C7F"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lastRenderedPageBreak/>
              <w:t>Project reports</w:t>
            </w:r>
          </w:p>
          <w:p w14:paraId="5127CE9C"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List of participants</w:t>
            </w:r>
          </w:p>
          <w:p w14:paraId="7F2E14C7"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Promotion materials</w:t>
            </w:r>
          </w:p>
          <w:p w14:paraId="25E01BE4"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Photos</w:t>
            </w:r>
          </w:p>
        </w:tc>
        <w:tc>
          <w:tcPr>
            <w:tcW w:w="3600" w:type="dxa"/>
          </w:tcPr>
          <w:p w14:paraId="219ACE93"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do not possess enough opportunities to participate and mobilize on themes focusing on gender, gender-based violence prevention, and unhealthy lifestyle.</w:t>
            </w:r>
          </w:p>
          <w:p w14:paraId="4AF3A196" w14:textId="77777777" w:rsidR="00FA4795" w:rsidRPr="00B937E0" w:rsidRDefault="00FA4795" w:rsidP="00324CF0">
            <w:pPr>
              <w:spacing w:line="360" w:lineRule="auto"/>
              <w:rPr>
                <w:rFonts w:ascii="Times New Roman" w:hAnsi="Times New Roman" w:cs="Times New Roman"/>
                <w:sz w:val="24"/>
                <w:szCs w:val="24"/>
              </w:rPr>
            </w:pPr>
          </w:p>
          <w:p w14:paraId="7F8ADC91" w14:textId="77777777" w:rsidR="00FA4795" w:rsidRPr="00B937E0" w:rsidRDefault="00FA4795" w:rsidP="00324CF0">
            <w:pPr>
              <w:spacing w:line="360" w:lineRule="auto"/>
              <w:rPr>
                <w:rFonts w:ascii="Times New Roman" w:hAnsi="Times New Roman" w:cs="Times New Roman"/>
                <w:sz w:val="24"/>
                <w:szCs w:val="24"/>
              </w:rPr>
            </w:pPr>
            <w:r w:rsidRPr="00B937E0">
              <w:rPr>
                <w:rFonts w:ascii="Times New Roman" w:hAnsi="Times New Roman" w:cs="Times New Roman"/>
                <w:sz w:val="24"/>
                <w:szCs w:val="24"/>
              </w:rPr>
              <w:t>Youth in Kosovo are interested in participating and mobilizing on themes focusing on gender, gender-based violence prevention, and unhealthy lifestyle.</w:t>
            </w:r>
          </w:p>
          <w:p w14:paraId="0D3CA828" w14:textId="77777777" w:rsidR="00FA4795" w:rsidRPr="00B937E0" w:rsidRDefault="00FA4795" w:rsidP="00324CF0">
            <w:pPr>
              <w:spacing w:line="360" w:lineRule="auto"/>
              <w:rPr>
                <w:rFonts w:ascii="Times New Roman" w:hAnsi="Times New Roman" w:cs="Times New Roman"/>
                <w:sz w:val="24"/>
                <w:szCs w:val="24"/>
              </w:rPr>
            </w:pPr>
          </w:p>
        </w:tc>
      </w:tr>
    </w:tbl>
    <w:p w14:paraId="3B33B8AD" w14:textId="77777777" w:rsidR="00FA4795" w:rsidRDefault="00FA4795"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4A409997" w14:textId="77777777" w:rsidR="000F1AAA" w:rsidRDefault="000F1AAA"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2B512068" w14:textId="77777777" w:rsidR="000F1AAA" w:rsidRDefault="000F1AAA"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6254F47F" w14:textId="77777777" w:rsidR="000F1AAA" w:rsidRDefault="000F1AAA"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7034873F" w14:textId="77777777" w:rsidR="000F1AAA" w:rsidRDefault="000F1AAA" w:rsidP="00324CF0">
      <w:pPr>
        <w:pBdr>
          <w:top w:val="nil"/>
          <w:left w:val="nil"/>
          <w:bottom w:val="nil"/>
          <w:right w:val="nil"/>
          <w:between w:val="nil"/>
          <w:bar w:val="nil"/>
        </w:pBdr>
        <w:spacing w:after="0" w:line="360" w:lineRule="auto"/>
        <w:rPr>
          <w:rFonts w:ascii="Times New Roman" w:hAnsi="Times New Roman" w:cs="Times New Roman"/>
          <w:b/>
          <w:sz w:val="24"/>
          <w:szCs w:val="24"/>
          <w:u w:val="single"/>
        </w:rPr>
      </w:pPr>
    </w:p>
    <w:p w14:paraId="4FC8FF50" w14:textId="35649646" w:rsidR="00AC4280" w:rsidRPr="00636107" w:rsidRDefault="00AC4280" w:rsidP="00AC4280">
      <w:pPr>
        <w:spacing w:line="240" w:lineRule="auto"/>
        <w:rPr>
          <w:b/>
        </w:rPr>
      </w:pPr>
      <w:bookmarkStart w:id="14" w:name="_GoBack"/>
      <w:bookmarkEnd w:id="14"/>
    </w:p>
    <w:sectPr w:rsidR="00AC4280" w:rsidRPr="00636107" w:rsidSect="002456D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ell" w:date="2017-02-16T10:35:00Z" w:initials="D">
    <w:p w14:paraId="00A4DF7E" w14:textId="77777777" w:rsidR="009D576E" w:rsidRDefault="009D576E">
      <w:pPr>
        <w:pStyle w:val="CommentText"/>
      </w:pPr>
      <w:r>
        <w:rPr>
          <w:rStyle w:val="CommentReference"/>
        </w:rPr>
        <w:annotationRef/>
      </w:r>
      <w:r>
        <w:t>Min da ne kategori</w:t>
      </w:r>
      <w:r>
        <w:br/>
        <w:t>-volunteers</w:t>
      </w:r>
      <w:r>
        <w:br/>
        <w:t>-peer educators</w:t>
      </w:r>
      <w:r>
        <w:br/>
        <w:t>-beneficiaries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4DF7E"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D8506" w14:textId="77777777" w:rsidR="002606D6" w:rsidRDefault="002606D6" w:rsidP="0014620E">
      <w:pPr>
        <w:spacing w:after="0" w:line="240" w:lineRule="auto"/>
      </w:pPr>
      <w:r>
        <w:separator/>
      </w:r>
    </w:p>
  </w:endnote>
  <w:endnote w:type="continuationSeparator" w:id="0">
    <w:p w14:paraId="5B69E0AF" w14:textId="77777777" w:rsidR="002606D6" w:rsidRDefault="002606D6" w:rsidP="0014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3381"/>
      <w:docPartObj>
        <w:docPartGallery w:val="Page Numbers (Bottom of Page)"/>
        <w:docPartUnique/>
      </w:docPartObj>
    </w:sdtPr>
    <w:sdtEndPr/>
    <w:sdtContent>
      <w:p w14:paraId="2835D881" w14:textId="77777777" w:rsidR="00EE1334" w:rsidRDefault="00EE1334">
        <w:pPr>
          <w:pStyle w:val="Footer"/>
        </w:pPr>
        <w:r>
          <w:rPr>
            <w:rFonts w:asciiTheme="majorHAnsi" w:eastAsiaTheme="majorEastAsia" w:hAnsiTheme="majorHAnsi" w:cstheme="majorBidi"/>
            <w:noProof/>
          </w:rPr>
          <mc:AlternateContent>
            <mc:Choice Requires="wpg">
              <w:drawing>
                <wp:anchor distT="0" distB="0" distL="114300" distR="114300" simplePos="0" relativeHeight="251660288" behindDoc="0" locked="0" layoutInCell="0" allowOverlap="1" wp14:anchorId="6C3EBAF9" wp14:editId="3D97DFAA">
                  <wp:simplePos x="0" y="0"/>
                  <wp:positionH relativeFrom="rightMargin">
                    <wp:align>right</wp:align>
                  </wp:positionH>
                  <wp:positionV relativeFrom="bottomMargin">
                    <wp:align>bottom</wp:align>
                  </wp:positionV>
                  <wp:extent cx="914400" cy="914400"/>
                  <wp:effectExtent l="9525"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9"/>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12233" w14:textId="77777777" w:rsidR="00EE1334" w:rsidRDefault="00EE1334"/>
                            </w:txbxContent>
                          </wps:txbx>
                          <wps:bodyPr rot="0" vert="horz" wrap="square" lIns="91440" tIns="45720" rIns="91440" bIns="45720" anchor="t" anchorCtr="0" upright="1">
                            <a:noAutofit/>
                          </wps:bodyPr>
                        </wps:wsp>
                        <wps:wsp>
                          <wps:cNvPr id="4" name="AutoShape 10"/>
                          <wps:cNvSpPr>
                            <a:spLocks noChangeArrowheads="1"/>
                          </wps:cNvSpPr>
                          <wps:spPr bwMode="auto">
                            <a:xfrm rot="13500000" flipH="1">
                              <a:off x="10813" y="14744"/>
                              <a:ext cx="1121" cy="495"/>
                            </a:xfrm>
                            <a:prstGeom prst="homePlate">
                              <a:avLst>
                                <a:gd name="adj" fmla="val 56616"/>
                              </a:avLst>
                            </a:prstGeom>
                            <a:noFill/>
                            <a:ln w="9525">
                              <a:solidFill>
                                <a:schemeClr val="accent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39CE8541" w14:textId="77777777" w:rsidR="00EE1334" w:rsidRDefault="00EE1334">
                                <w:pPr>
                                  <w:pStyle w:val="Footer"/>
                                  <w:jc w:val="center"/>
                                </w:pPr>
                                <w:r>
                                  <w:fldChar w:fldCharType="begin"/>
                                </w:r>
                                <w:r>
                                  <w:instrText xml:space="preserve"> PAGE   \* MERGEFORMAT </w:instrText>
                                </w:r>
                                <w:r>
                                  <w:fldChar w:fldCharType="separate"/>
                                </w:r>
                                <w:r w:rsidR="006B63E9">
                                  <w:rPr>
                                    <w:noProof/>
                                  </w:rPr>
                                  <w:t>43</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EBAF9" id="Group 8" o:spid="_x0000_s1041" style="position:absolute;margin-left:20.8pt;margin-top:0;width:1in;height:1in;z-index:25166028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" o:allowincell="f">
                  <v:rect id="Rectangle 9" o:spid="_x0000_s104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14:paraId="74412233" w14:textId="77777777" w:rsidR="00EE1334" w:rsidRDefault="00EE133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0" o:spid="_x0000_s104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zncMA&#10;AADaAAAADwAAAGRycy9kb3ducmV2LnhtbESPQWvCQBSE74L/YXlCb7ppUakxG9HS2kJPtYrXR/aZ&#10;hGbfxt1tTP99VxA8DjPzDZOtetOIjpyvLSt4nCQgiAuray4V7L/fxs8gfEDW2FgmBX/kYZUPBxmm&#10;2l74i7pdKEWEsE9RQRVCm0rpi4oM+oltiaN3ss5giNKVUju8RLhp5FOSzKXBmuNChS29VFT87H6N&#10;gneL5+NRbxbb10PyOXPttDsfrFIPo369BBGoD/fwrf2hFUzheiXe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zncMAAADaAAAADwAAAAAAAAAAAAAAAACYAgAAZHJzL2Rv&#10;d25yZXYueG1sUEsFBgAAAAAEAAQA9QAAAIgDAAAAAA==&#10;" filled="f" fillcolor="#4f81bd [3204]" strokecolor="#4f81bd [3204]">
                    <v:textbox inset=",0,,0">
                      <w:txbxContent>
                        <w:p w14:paraId="39CE8541" w14:textId="77777777" w:rsidR="00EE1334" w:rsidRDefault="00EE1334">
                          <w:pPr>
                            <w:pStyle w:val="Footer"/>
                            <w:jc w:val="center"/>
                          </w:pPr>
                          <w:r>
                            <w:fldChar w:fldCharType="begin"/>
                          </w:r>
                          <w:r>
                            <w:instrText xml:space="preserve"> PAGE   \* MERGEFORMAT </w:instrText>
                          </w:r>
                          <w:r>
                            <w:fldChar w:fldCharType="separate"/>
                          </w:r>
                          <w:r w:rsidR="006B63E9">
                            <w:rPr>
                              <w:noProof/>
                            </w:rPr>
                            <w:t>43</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1BF86" w14:textId="77777777" w:rsidR="002606D6" w:rsidRDefault="002606D6" w:rsidP="0014620E">
      <w:pPr>
        <w:spacing w:after="0" w:line="240" w:lineRule="auto"/>
      </w:pPr>
      <w:r>
        <w:separator/>
      </w:r>
    </w:p>
  </w:footnote>
  <w:footnote w:type="continuationSeparator" w:id="0">
    <w:p w14:paraId="7A7693B2" w14:textId="77777777" w:rsidR="002606D6" w:rsidRDefault="002606D6" w:rsidP="0014620E">
      <w:pPr>
        <w:spacing w:after="0" w:line="240" w:lineRule="auto"/>
      </w:pPr>
      <w:r>
        <w:continuationSeparator/>
      </w:r>
    </w:p>
  </w:footnote>
  <w:footnote w:id="1">
    <w:p w14:paraId="066C4451" w14:textId="77777777" w:rsidR="00EE1334" w:rsidRDefault="00EE1334" w:rsidP="00A941BF">
      <w:pPr>
        <w:pStyle w:val="Normal2"/>
      </w:pPr>
      <w:r>
        <w:rPr>
          <w:vertAlign w:val="superscript"/>
        </w:rPr>
        <w:footnoteRef/>
      </w:r>
      <w:r>
        <w:rPr>
          <w:sz w:val="18"/>
        </w:rPr>
        <w:t xml:space="preserve"> Care International</w:t>
      </w:r>
    </w:p>
  </w:footnote>
  <w:footnote w:id="2">
    <w:p w14:paraId="02859CD0" w14:textId="77777777" w:rsidR="00EE1334" w:rsidRDefault="00EE1334" w:rsidP="00A941BF">
      <w:pPr>
        <w:pStyle w:val="Normal2"/>
      </w:pPr>
      <w:r>
        <w:rPr>
          <w:vertAlign w:val="superscript"/>
        </w:rPr>
        <w:footnoteRef/>
      </w:r>
      <w:r>
        <w:rPr>
          <w:sz w:val="18"/>
        </w:rPr>
        <w:t xml:space="preserve"> Lokaj, Lirie (2012). Attitudes of kosovar adolescents toward gender equality. </w:t>
      </w:r>
    </w:p>
  </w:footnote>
  <w:footnote w:id="3">
    <w:p w14:paraId="5ADD92AE" w14:textId="77777777" w:rsidR="00EE1334" w:rsidRDefault="00EE1334" w:rsidP="00A941BF">
      <w:pPr>
        <w:pStyle w:val="Normal2"/>
      </w:pPr>
      <w:r>
        <w:rPr>
          <w:vertAlign w:val="superscript"/>
        </w:rPr>
        <w:footnoteRef/>
      </w:r>
      <w:r>
        <w:rPr>
          <w:sz w:val="18"/>
        </w:rPr>
        <w:t xml:space="preserve"> </w:t>
      </w:r>
      <w:hyperlink r:id="rId1">
        <w:r>
          <w:rPr>
            <w:rFonts w:ascii="Calibri" w:eastAsia="Calibri" w:hAnsi="Calibri" w:cs="Calibri"/>
            <w:b/>
            <w:color w:val="1155CC"/>
            <w:sz w:val="18"/>
            <w:u w:val="single"/>
          </w:rPr>
          <w:t>http://www.who.int/gender/documents/Engaging_men_boys.pdf</w:t>
        </w:r>
      </w:hyperlink>
    </w:p>
  </w:footnote>
  <w:footnote w:id="4">
    <w:p w14:paraId="0151031F" w14:textId="77777777" w:rsidR="00EE1334" w:rsidRDefault="00EE1334" w:rsidP="00FE1087">
      <w:pPr>
        <w:pStyle w:val="Default"/>
        <w:rPr>
          <w:sz w:val="20"/>
          <w:szCs w:val="20"/>
        </w:rPr>
      </w:pPr>
      <w:r>
        <w:rPr>
          <w:rStyle w:val="FootnoteReference"/>
        </w:rPr>
        <w:footnoteRef/>
      </w:r>
      <w:r>
        <w:t xml:space="preserve"> </w:t>
      </w:r>
      <w:r>
        <w:rPr>
          <w:sz w:val="22"/>
          <w:szCs w:val="22"/>
        </w:rPr>
        <w:t xml:space="preserve">Demographic, Social and Reproductive Health survey in Kosovo (2009), </w:t>
      </w:r>
      <w:r>
        <w:rPr>
          <w:sz w:val="20"/>
          <w:szCs w:val="20"/>
        </w:rPr>
        <w:t xml:space="preserve">Statistical Agency of Kosovo </w:t>
      </w:r>
    </w:p>
    <w:p w14:paraId="1BF16194" w14:textId="77777777" w:rsidR="00EE1334" w:rsidRDefault="00EE1334" w:rsidP="00FE1087">
      <w:pPr>
        <w:pStyle w:val="FootnoteText"/>
      </w:pPr>
      <w:r>
        <w:rPr>
          <w:sz w:val="22"/>
          <w:szCs w:val="22"/>
        </w:rPr>
        <w:t xml:space="preserve">Demographic, Social and Reproductive Health survey in Kosovo (2003), </w:t>
      </w:r>
      <w:r>
        <w:t xml:space="preserve">Statistical Agency of Kosovo  </w:t>
      </w:r>
    </w:p>
  </w:footnote>
  <w:footnote w:id="5">
    <w:p w14:paraId="16392FC7" w14:textId="77777777" w:rsidR="00EE1334" w:rsidRDefault="00EE1334" w:rsidP="00FE1087">
      <w:pPr>
        <w:pStyle w:val="FootnoteText"/>
      </w:pPr>
      <w:r>
        <w:rPr>
          <w:rStyle w:val="FootnoteReference"/>
        </w:rPr>
        <w:footnoteRef/>
      </w:r>
      <w:r>
        <w:t xml:space="preserve"> </w:t>
      </w:r>
      <w:r>
        <w:rPr>
          <w:sz w:val="22"/>
          <w:szCs w:val="22"/>
        </w:rPr>
        <w:t xml:space="preserve">Human Development Report ( 2010), UNDP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B600C" w14:textId="77777777" w:rsidR="00EE1334" w:rsidRDefault="00EE1334" w:rsidP="00791EB8">
    <w:pPr>
      <w:pStyle w:val="Header"/>
      <w:jc w:val="center"/>
    </w:pPr>
    <w:r>
      <w:rPr>
        <w:noProof/>
      </w:rPr>
      <w:drawing>
        <wp:inline distT="0" distB="0" distL="0" distR="0" wp14:anchorId="540C4E67" wp14:editId="77289DE8">
          <wp:extent cx="5471160" cy="521208"/>
          <wp:effectExtent l="19050" t="0" r="0" b="0"/>
          <wp:docPr id="3" name="Picture 2" descr="bann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3.jpg"/>
                  <pic:cNvPicPr/>
                </pic:nvPicPr>
                <pic:blipFill>
                  <a:blip r:embed="rId1"/>
                  <a:stretch>
                    <a:fillRect/>
                  </a:stretch>
                </pic:blipFill>
                <pic:spPr>
                  <a:xfrm>
                    <a:off x="0" y="0"/>
                    <a:ext cx="5471160" cy="5212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40D"/>
    <w:multiLevelType w:val="hybridMultilevel"/>
    <w:tmpl w:val="126642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7240"/>
    <w:multiLevelType w:val="multilevel"/>
    <w:tmpl w:val="874E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86A"/>
    <w:multiLevelType w:val="hybridMultilevel"/>
    <w:tmpl w:val="D3DA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20848"/>
    <w:multiLevelType w:val="hybridMultilevel"/>
    <w:tmpl w:val="E976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84E9D"/>
    <w:multiLevelType w:val="hybridMultilevel"/>
    <w:tmpl w:val="3C3ACEA8"/>
    <w:lvl w:ilvl="0" w:tplc="D936908E">
      <w:start w:val="1"/>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258F1676"/>
    <w:multiLevelType w:val="hybridMultilevel"/>
    <w:tmpl w:val="D3CA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55EE0"/>
    <w:multiLevelType w:val="hybridMultilevel"/>
    <w:tmpl w:val="FA98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20D8A"/>
    <w:multiLevelType w:val="hybridMultilevel"/>
    <w:tmpl w:val="EB1662B8"/>
    <w:lvl w:ilvl="0" w:tplc="0CBCD376">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4F233B"/>
    <w:multiLevelType w:val="hybridMultilevel"/>
    <w:tmpl w:val="A64C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53539B"/>
    <w:multiLevelType w:val="hybridMultilevel"/>
    <w:tmpl w:val="6032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858A5"/>
    <w:multiLevelType w:val="hybridMultilevel"/>
    <w:tmpl w:val="0518D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90055"/>
    <w:multiLevelType w:val="hybridMultilevel"/>
    <w:tmpl w:val="F18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92790"/>
    <w:multiLevelType w:val="hybridMultilevel"/>
    <w:tmpl w:val="E310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F6061"/>
    <w:multiLevelType w:val="hybridMultilevel"/>
    <w:tmpl w:val="33C0A0CE"/>
    <w:lvl w:ilvl="0" w:tplc="BFA225A2">
      <w:start w:val="3"/>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D72EC6"/>
    <w:multiLevelType w:val="hybridMultilevel"/>
    <w:tmpl w:val="3A16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A2866"/>
    <w:multiLevelType w:val="hybridMultilevel"/>
    <w:tmpl w:val="FB2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B3230"/>
    <w:multiLevelType w:val="hybridMultilevel"/>
    <w:tmpl w:val="3D30AC54"/>
    <w:lvl w:ilvl="0" w:tplc="D93690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8596A"/>
    <w:multiLevelType w:val="hybridMultilevel"/>
    <w:tmpl w:val="138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B0321"/>
    <w:multiLevelType w:val="hybridMultilevel"/>
    <w:tmpl w:val="85102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BA137E"/>
    <w:multiLevelType w:val="hybridMultilevel"/>
    <w:tmpl w:val="DCA4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F777E7"/>
    <w:multiLevelType w:val="hybridMultilevel"/>
    <w:tmpl w:val="74A8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8"/>
  </w:num>
  <w:num w:numId="5">
    <w:abstractNumId w:val="13"/>
  </w:num>
  <w:num w:numId="6">
    <w:abstractNumId w:val="11"/>
  </w:num>
  <w:num w:numId="7">
    <w:abstractNumId w:val="3"/>
  </w:num>
  <w:num w:numId="8">
    <w:abstractNumId w:val="12"/>
  </w:num>
  <w:num w:numId="9">
    <w:abstractNumId w:val="4"/>
  </w:num>
  <w:num w:numId="10">
    <w:abstractNumId w:val="16"/>
  </w:num>
  <w:num w:numId="11">
    <w:abstractNumId w:val="1"/>
  </w:num>
  <w:num w:numId="12">
    <w:abstractNumId w:val="19"/>
  </w:num>
  <w:num w:numId="13">
    <w:abstractNumId w:val="9"/>
  </w:num>
  <w:num w:numId="14">
    <w:abstractNumId w:val="15"/>
  </w:num>
  <w:num w:numId="15">
    <w:abstractNumId w:val="17"/>
  </w:num>
  <w:num w:numId="16">
    <w:abstractNumId w:val="5"/>
  </w:num>
  <w:num w:numId="17">
    <w:abstractNumId w:val="10"/>
  </w:num>
  <w:num w:numId="18">
    <w:abstractNumId w:val="8"/>
  </w:num>
  <w:num w:numId="19">
    <w:abstractNumId w:val="20"/>
  </w:num>
  <w:num w:numId="20">
    <w:abstractNumId w:val="14"/>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B1"/>
    <w:rsid w:val="00007CB0"/>
    <w:rsid w:val="000262C2"/>
    <w:rsid w:val="00027A08"/>
    <w:rsid w:val="0003013A"/>
    <w:rsid w:val="0003025A"/>
    <w:rsid w:val="00044F6C"/>
    <w:rsid w:val="00056F82"/>
    <w:rsid w:val="00086990"/>
    <w:rsid w:val="000903DA"/>
    <w:rsid w:val="000B2FCC"/>
    <w:rsid w:val="000F1AAA"/>
    <w:rsid w:val="000F344C"/>
    <w:rsid w:val="000F791C"/>
    <w:rsid w:val="00104081"/>
    <w:rsid w:val="001141E7"/>
    <w:rsid w:val="001409A8"/>
    <w:rsid w:val="0014620E"/>
    <w:rsid w:val="001616D9"/>
    <w:rsid w:val="00161C21"/>
    <w:rsid w:val="00163BE1"/>
    <w:rsid w:val="001731EE"/>
    <w:rsid w:val="001B53EB"/>
    <w:rsid w:val="001C43BA"/>
    <w:rsid w:val="001D6F24"/>
    <w:rsid w:val="00220229"/>
    <w:rsid w:val="00221EAD"/>
    <w:rsid w:val="0022208B"/>
    <w:rsid w:val="0022597F"/>
    <w:rsid w:val="00230845"/>
    <w:rsid w:val="00232B8F"/>
    <w:rsid w:val="002456D7"/>
    <w:rsid w:val="0025586F"/>
    <w:rsid w:val="002606D6"/>
    <w:rsid w:val="002726AA"/>
    <w:rsid w:val="002B5110"/>
    <w:rsid w:val="002B55DC"/>
    <w:rsid w:val="002C60B6"/>
    <w:rsid w:val="002E6FEE"/>
    <w:rsid w:val="00324CF0"/>
    <w:rsid w:val="003255D3"/>
    <w:rsid w:val="003321DB"/>
    <w:rsid w:val="0033573B"/>
    <w:rsid w:val="003812F5"/>
    <w:rsid w:val="00395AB9"/>
    <w:rsid w:val="003964F8"/>
    <w:rsid w:val="003D09FC"/>
    <w:rsid w:val="003D125A"/>
    <w:rsid w:val="003D446B"/>
    <w:rsid w:val="003F3632"/>
    <w:rsid w:val="00403819"/>
    <w:rsid w:val="00405D7F"/>
    <w:rsid w:val="004153F3"/>
    <w:rsid w:val="0041555C"/>
    <w:rsid w:val="00434061"/>
    <w:rsid w:val="004342EC"/>
    <w:rsid w:val="00444B7A"/>
    <w:rsid w:val="00451665"/>
    <w:rsid w:val="00464114"/>
    <w:rsid w:val="00471684"/>
    <w:rsid w:val="00474559"/>
    <w:rsid w:val="004746FF"/>
    <w:rsid w:val="00487F33"/>
    <w:rsid w:val="004A3F01"/>
    <w:rsid w:val="004A679B"/>
    <w:rsid w:val="004B26CB"/>
    <w:rsid w:val="004D2891"/>
    <w:rsid w:val="00577262"/>
    <w:rsid w:val="005A61EF"/>
    <w:rsid w:val="005B047E"/>
    <w:rsid w:val="005B4581"/>
    <w:rsid w:val="00607CF9"/>
    <w:rsid w:val="006217DE"/>
    <w:rsid w:val="00636107"/>
    <w:rsid w:val="00643D78"/>
    <w:rsid w:val="00651A85"/>
    <w:rsid w:val="006633B1"/>
    <w:rsid w:val="00684992"/>
    <w:rsid w:val="00684EC4"/>
    <w:rsid w:val="0069672F"/>
    <w:rsid w:val="006B1FDA"/>
    <w:rsid w:val="006B312A"/>
    <w:rsid w:val="006B63E9"/>
    <w:rsid w:val="00711A3F"/>
    <w:rsid w:val="00714CE8"/>
    <w:rsid w:val="00723916"/>
    <w:rsid w:val="007248AE"/>
    <w:rsid w:val="00745F04"/>
    <w:rsid w:val="0075241F"/>
    <w:rsid w:val="00791EB8"/>
    <w:rsid w:val="007B331E"/>
    <w:rsid w:val="007E3CF3"/>
    <w:rsid w:val="00815487"/>
    <w:rsid w:val="00820449"/>
    <w:rsid w:val="008321E7"/>
    <w:rsid w:val="00866476"/>
    <w:rsid w:val="00897454"/>
    <w:rsid w:val="008A2E3A"/>
    <w:rsid w:val="008A7217"/>
    <w:rsid w:val="008C1CD2"/>
    <w:rsid w:val="008C5DA0"/>
    <w:rsid w:val="008F088F"/>
    <w:rsid w:val="00905B7B"/>
    <w:rsid w:val="00913493"/>
    <w:rsid w:val="00924C6B"/>
    <w:rsid w:val="00926465"/>
    <w:rsid w:val="00942B06"/>
    <w:rsid w:val="00962EBE"/>
    <w:rsid w:val="009906B3"/>
    <w:rsid w:val="009A0E3F"/>
    <w:rsid w:val="009A22F8"/>
    <w:rsid w:val="009A2DF4"/>
    <w:rsid w:val="009B4B10"/>
    <w:rsid w:val="009C49EE"/>
    <w:rsid w:val="009D576E"/>
    <w:rsid w:val="009E044A"/>
    <w:rsid w:val="00A0277C"/>
    <w:rsid w:val="00A248E8"/>
    <w:rsid w:val="00A401F8"/>
    <w:rsid w:val="00A4557A"/>
    <w:rsid w:val="00A51108"/>
    <w:rsid w:val="00A531FC"/>
    <w:rsid w:val="00A53ED4"/>
    <w:rsid w:val="00A54BB1"/>
    <w:rsid w:val="00A5560C"/>
    <w:rsid w:val="00A55880"/>
    <w:rsid w:val="00A71697"/>
    <w:rsid w:val="00A83475"/>
    <w:rsid w:val="00A8785A"/>
    <w:rsid w:val="00A92A12"/>
    <w:rsid w:val="00A941BF"/>
    <w:rsid w:val="00AA1306"/>
    <w:rsid w:val="00AA76EE"/>
    <w:rsid w:val="00AC4280"/>
    <w:rsid w:val="00AE2628"/>
    <w:rsid w:val="00B247E9"/>
    <w:rsid w:val="00B30706"/>
    <w:rsid w:val="00B34C8D"/>
    <w:rsid w:val="00B440DE"/>
    <w:rsid w:val="00B47905"/>
    <w:rsid w:val="00B937E0"/>
    <w:rsid w:val="00BB30A7"/>
    <w:rsid w:val="00BB66B1"/>
    <w:rsid w:val="00BE0257"/>
    <w:rsid w:val="00C10D16"/>
    <w:rsid w:val="00C6590E"/>
    <w:rsid w:val="00C8042D"/>
    <w:rsid w:val="00C84C58"/>
    <w:rsid w:val="00CA763C"/>
    <w:rsid w:val="00CB4B31"/>
    <w:rsid w:val="00CC16C2"/>
    <w:rsid w:val="00CD5806"/>
    <w:rsid w:val="00CE2D22"/>
    <w:rsid w:val="00D02E0F"/>
    <w:rsid w:val="00D1122E"/>
    <w:rsid w:val="00D142B3"/>
    <w:rsid w:val="00D149F5"/>
    <w:rsid w:val="00D2085B"/>
    <w:rsid w:val="00D23F18"/>
    <w:rsid w:val="00D6297A"/>
    <w:rsid w:val="00D776C5"/>
    <w:rsid w:val="00DA2913"/>
    <w:rsid w:val="00DA3367"/>
    <w:rsid w:val="00DA7F14"/>
    <w:rsid w:val="00DE66F1"/>
    <w:rsid w:val="00E12083"/>
    <w:rsid w:val="00E26392"/>
    <w:rsid w:val="00E7330F"/>
    <w:rsid w:val="00E87E48"/>
    <w:rsid w:val="00E94F6A"/>
    <w:rsid w:val="00ED53E0"/>
    <w:rsid w:val="00ED5ADF"/>
    <w:rsid w:val="00EE1334"/>
    <w:rsid w:val="00EE57BE"/>
    <w:rsid w:val="00F062AD"/>
    <w:rsid w:val="00F7224A"/>
    <w:rsid w:val="00F911F4"/>
    <w:rsid w:val="00F95AC6"/>
    <w:rsid w:val="00FA22B1"/>
    <w:rsid w:val="00FA4795"/>
    <w:rsid w:val="00FE1087"/>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F68F"/>
  <w15:docId w15:val="{A8F20AC4-121C-4633-8A99-2A85477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1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63E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E3A"/>
    <w:pPr>
      <w:autoSpaceDE w:val="0"/>
      <w:autoSpaceDN w:val="0"/>
      <w:adjustRightInd w:val="0"/>
      <w:spacing w:after="0" w:line="240" w:lineRule="auto"/>
    </w:pPr>
    <w:rPr>
      <w:rFonts w:ascii="TradeGothic" w:hAnsi="TradeGothic" w:cs="TradeGothic"/>
      <w:color w:val="000000"/>
      <w:sz w:val="24"/>
      <w:szCs w:val="24"/>
    </w:rPr>
  </w:style>
  <w:style w:type="paragraph" w:styleId="ListParagraph">
    <w:name w:val="List Paragraph"/>
    <w:basedOn w:val="Normal"/>
    <w:uiPriority w:val="34"/>
    <w:qFormat/>
    <w:rsid w:val="001616D9"/>
    <w:pPr>
      <w:ind w:left="720"/>
      <w:contextualSpacing/>
    </w:pPr>
  </w:style>
  <w:style w:type="table" w:styleId="TableGrid">
    <w:name w:val="Table Grid"/>
    <w:basedOn w:val="TableNormal"/>
    <w:uiPriority w:val="59"/>
    <w:rsid w:val="0038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0E"/>
  </w:style>
  <w:style w:type="paragraph" w:styleId="Footer">
    <w:name w:val="footer"/>
    <w:basedOn w:val="Normal"/>
    <w:link w:val="FooterChar"/>
    <w:uiPriority w:val="99"/>
    <w:unhideWhenUsed/>
    <w:rsid w:val="0014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0E"/>
  </w:style>
  <w:style w:type="paragraph" w:styleId="BalloonText">
    <w:name w:val="Balloon Text"/>
    <w:basedOn w:val="Normal"/>
    <w:link w:val="BalloonTextChar"/>
    <w:uiPriority w:val="99"/>
    <w:semiHidden/>
    <w:unhideWhenUsed/>
    <w:rsid w:val="00146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0E"/>
    <w:rPr>
      <w:rFonts w:ascii="Tahoma" w:hAnsi="Tahoma" w:cs="Tahoma"/>
      <w:sz w:val="16"/>
      <w:szCs w:val="16"/>
    </w:rPr>
  </w:style>
  <w:style w:type="character" w:styleId="Hyperlink">
    <w:name w:val="Hyperlink"/>
    <w:basedOn w:val="DefaultParagraphFont"/>
    <w:uiPriority w:val="99"/>
    <w:unhideWhenUsed/>
    <w:rsid w:val="0014620E"/>
    <w:rPr>
      <w:color w:val="0000FF" w:themeColor="hyperlink"/>
      <w:u w:val="single"/>
    </w:rPr>
  </w:style>
  <w:style w:type="character" w:styleId="CommentReference">
    <w:name w:val="annotation reference"/>
    <w:basedOn w:val="DefaultParagraphFont"/>
    <w:unhideWhenUsed/>
    <w:rsid w:val="00FA4795"/>
    <w:rPr>
      <w:sz w:val="16"/>
      <w:szCs w:val="16"/>
    </w:rPr>
  </w:style>
  <w:style w:type="paragraph" w:styleId="NoSpacing">
    <w:name w:val="No Spacing"/>
    <w:link w:val="NoSpacingChar"/>
    <w:uiPriority w:val="1"/>
    <w:qFormat/>
    <w:rsid w:val="00FA4795"/>
    <w:pPr>
      <w:spacing w:after="0" w:line="240" w:lineRule="auto"/>
    </w:pPr>
  </w:style>
  <w:style w:type="paragraph" w:customStyle="1" w:styleId="Normal1">
    <w:name w:val="Normal1"/>
    <w:rsid w:val="00FA4795"/>
    <w:pPr>
      <w:spacing w:after="0" w:line="240" w:lineRule="auto"/>
    </w:pPr>
    <w:rPr>
      <w:rFonts w:ascii="Times New Roman" w:eastAsia="Times New Roman" w:hAnsi="Times New Roman" w:cs="Times New Roman"/>
      <w:color w:val="000000"/>
      <w:sz w:val="24"/>
    </w:rPr>
  </w:style>
  <w:style w:type="paragraph" w:customStyle="1" w:styleId="Normal2">
    <w:name w:val="Normal2"/>
    <w:rsid w:val="00FA4795"/>
    <w:pPr>
      <w:spacing w:after="0" w:line="240" w:lineRule="auto"/>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2B51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110"/>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2B5110"/>
    <w:rPr>
      <w:b/>
      <w:bCs/>
      <w:i/>
      <w:iCs/>
      <w:color w:val="4F81BD" w:themeColor="accent1"/>
    </w:rPr>
  </w:style>
  <w:style w:type="character" w:styleId="Emphasis">
    <w:name w:val="Emphasis"/>
    <w:basedOn w:val="DefaultParagraphFont"/>
    <w:uiPriority w:val="20"/>
    <w:qFormat/>
    <w:rsid w:val="002B5110"/>
    <w:rPr>
      <w:i/>
      <w:iCs/>
    </w:rPr>
  </w:style>
  <w:style w:type="character" w:styleId="SubtleEmphasis">
    <w:name w:val="Subtle Emphasis"/>
    <w:basedOn w:val="DefaultParagraphFont"/>
    <w:uiPriority w:val="19"/>
    <w:qFormat/>
    <w:rsid w:val="002B5110"/>
    <w:rPr>
      <w:i/>
      <w:iCs/>
      <w:color w:val="808080" w:themeColor="text1" w:themeTint="7F"/>
    </w:rPr>
  </w:style>
  <w:style w:type="character" w:styleId="Strong">
    <w:name w:val="Strong"/>
    <w:basedOn w:val="DefaultParagraphFont"/>
    <w:uiPriority w:val="22"/>
    <w:qFormat/>
    <w:rsid w:val="002B5110"/>
    <w:rPr>
      <w:b/>
      <w:bCs/>
    </w:rPr>
  </w:style>
  <w:style w:type="paragraph" w:styleId="TOCHeading">
    <w:name w:val="TOC Heading"/>
    <w:basedOn w:val="Heading1"/>
    <w:next w:val="Normal"/>
    <w:uiPriority w:val="39"/>
    <w:semiHidden/>
    <w:unhideWhenUsed/>
    <w:qFormat/>
    <w:rsid w:val="002B5110"/>
    <w:pPr>
      <w:outlineLvl w:val="9"/>
    </w:pPr>
  </w:style>
  <w:style w:type="paragraph" w:styleId="TOC2">
    <w:name w:val="toc 2"/>
    <w:basedOn w:val="Normal"/>
    <w:next w:val="Normal"/>
    <w:autoRedefine/>
    <w:uiPriority w:val="39"/>
    <w:unhideWhenUsed/>
    <w:qFormat/>
    <w:rsid w:val="002B5110"/>
    <w:pPr>
      <w:spacing w:after="100"/>
      <w:ind w:left="220"/>
    </w:pPr>
  </w:style>
  <w:style w:type="paragraph" w:styleId="TOC1">
    <w:name w:val="toc 1"/>
    <w:basedOn w:val="Normal"/>
    <w:next w:val="Normal"/>
    <w:autoRedefine/>
    <w:uiPriority w:val="39"/>
    <w:unhideWhenUsed/>
    <w:qFormat/>
    <w:rsid w:val="002B5110"/>
    <w:pPr>
      <w:spacing w:after="100"/>
    </w:pPr>
  </w:style>
  <w:style w:type="paragraph" w:styleId="TOC3">
    <w:name w:val="toc 3"/>
    <w:basedOn w:val="Normal"/>
    <w:next w:val="Normal"/>
    <w:autoRedefine/>
    <w:uiPriority w:val="39"/>
    <w:semiHidden/>
    <w:unhideWhenUsed/>
    <w:qFormat/>
    <w:rsid w:val="002B5110"/>
    <w:pPr>
      <w:spacing w:after="100"/>
      <w:ind w:left="440"/>
    </w:pPr>
  </w:style>
  <w:style w:type="character" w:customStyle="1" w:styleId="NoSpacingChar">
    <w:name w:val="No Spacing Char"/>
    <w:basedOn w:val="DefaultParagraphFont"/>
    <w:link w:val="NoSpacing"/>
    <w:uiPriority w:val="1"/>
    <w:rsid w:val="009B4B10"/>
    <w:rPr>
      <w:rFonts w:eastAsiaTheme="minorEastAsia"/>
    </w:rPr>
  </w:style>
  <w:style w:type="paragraph" w:styleId="FootnoteText">
    <w:name w:val="footnote text"/>
    <w:basedOn w:val="Normal"/>
    <w:link w:val="FootnoteTextChar"/>
    <w:unhideWhenUsed/>
    <w:rsid w:val="000F1AAA"/>
    <w:pPr>
      <w:spacing w:after="0" w:line="240" w:lineRule="auto"/>
    </w:pPr>
    <w:rPr>
      <w:sz w:val="20"/>
      <w:szCs w:val="20"/>
    </w:rPr>
  </w:style>
  <w:style w:type="character" w:customStyle="1" w:styleId="FootnoteTextChar">
    <w:name w:val="Footnote Text Char"/>
    <w:basedOn w:val="DefaultParagraphFont"/>
    <w:link w:val="FootnoteText"/>
    <w:rsid w:val="000F1AAA"/>
    <w:rPr>
      <w:sz w:val="20"/>
      <w:szCs w:val="20"/>
    </w:rPr>
  </w:style>
  <w:style w:type="character" w:styleId="FootnoteReference">
    <w:name w:val="footnote reference"/>
    <w:basedOn w:val="DefaultParagraphFont"/>
    <w:unhideWhenUsed/>
    <w:rsid w:val="000F1AAA"/>
    <w:rPr>
      <w:vertAlign w:val="superscript"/>
    </w:rPr>
  </w:style>
  <w:style w:type="paragraph" w:styleId="CommentText">
    <w:name w:val="annotation text"/>
    <w:basedOn w:val="Normal"/>
    <w:link w:val="CommentTextChar"/>
    <w:uiPriority w:val="99"/>
    <w:semiHidden/>
    <w:unhideWhenUsed/>
    <w:rsid w:val="009D576E"/>
    <w:pPr>
      <w:spacing w:line="240" w:lineRule="auto"/>
    </w:pPr>
    <w:rPr>
      <w:sz w:val="20"/>
      <w:szCs w:val="20"/>
    </w:rPr>
  </w:style>
  <w:style w:type="character" w:customStyle="1" w:styleId="CommentTextChar">
    <w:name w:val="Comment Text Char"/>
    <w:basedOn w:val="DefaultParagraphFont"/>
    <w:link w:val="CommentText"/>
    <w:uiPriority w:val="99"/>
    <w:semiHidden/>
    <w:rsid w:val="009D576E"/>
    <w:rPr>
      <w:sz w:val="20"/>
      <w:szCs w:val="20"/>
    </w:rPr>
  </w:style>
  <w:style w:type="paragraph" w:styleId="CommentSubject">
    <w:name w:val="annotation subject"/>
    <w:basedOn w:val="CommentText"/>
    <w:next w:val="CommentText"/>
    <w:link w:val="CommentSubjectChar"/>
    <w:uiPriority w:val="99"/>
    <w:semiHidden/>
    <w:unhideWhenUsed/>
    <w:rsid w:val="009D576E"/>
    <w:rPr>
      <w:b/>
      <w:bCs/>
    </w:rPr>
  </w:style>
  <w:style w:type="character" w:customStyle="1" w:styleId="CommentSubjectChar">
    <w:name w:val="Comment Subject Char"/>
    <w:basedOn w:val="CommentTextChar"/>
    <w:link w:val="CommentSubject"/>
    <w:uiPriority w:val="99"/>
    <w:semiHidden/>
    <w:rsid w:val="009D576E"/>
    <w:rPr>
      <w:b/>
      <w:bCs/>
      <w:sz w:val="20"/>
      <w:szCs w:val="20"/>
    </w:rPr>
  </w:style>
  <w:style w:type="paragraph" w:customStyle="1" w:styleId="m989142455359638203gmail-msonospacing">
    <w:name w:val="m_989142455359638203gmail-msonospacing"/>
    <w:basedOn w:val="Normal"/>
    <w:rsid w:val="00A531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gmailmsg">
    <w:name w:val="gmail_msg"/>
    <w:basedOn w:val="DefaultParagraphFont"/>
    <w:rsid w:val="00A531FC"/>
  </w:style>
  <w:style w:type="character" w:customStyle="1" w:styleId="m989142455359638203gmail-apple-tab-span">
    <w:name w:val="m_989142455359638203gmail-apple-tab-span"/>
    <w:basedOn w:val="DefaultParagraphFont"/>
    <w:rsid w:val="00A531FC"/>
  </w:style>
  <w:style w:type="character" w:customStyle="1" w:styleId="apple-converted-space">
    <w:name w:val="apple-converted-space"/>
    <w:basedOn w:val="DefaultParagraphFont"/>
    <w:rsid w:val="00CD5806"/>
  </w:style>
  <w:style w:type="character" w:customStyle="1" w:styleId="Heading3Char">
    <w:name w:val="Heading 3 Char"/>
    <w:basedOn w:val="DefaultParagraphFont"/>
    <w:link w:val="Heading3"/>
    <w:uiPriority w:val="9"/>
    <w:rsid w:val="006B63E9"/>
    <w:rPr>
      <w:rFonts w:asciiTheme="majorHAnsi" w:eastAsiaTheme="majorEastAsia" w:hAnsiTheme="majorHAnsi" w:cstheme="majorBidi"/>
      <w:color w:val="243F60" w:themeColor="accent1" w:themeShade="7F"/>
      <w:sz w:val="24"/>
      <w:szCs w:val="24"/>
    </w:rPr>
  </w:style>
  <w:style w:type="table" w:styleId="GridTable1Light-Accent4">
    <w:name w:val="Grid Table 1 Light Accent 4"/>
    <w:basedOn w:val="TableNormal"/>
    <w:uiPriority w:val="46"/>
    <w:rsid w:val="006B63E9"/>
    <w:pPr>
      <w:spacing w:after="0" w:line="240" w:lineRule="auto"/>
    </w:pPr>
    <w:rPr>
      <w:rFonts w:eastAsiaTheme="minorHAnsi"/>
    </w:r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5376">
      <w:bodyDiv w:val="1"/>
      <w:marLeft w:val="0"/>
      <w:marRight w:val="0"/>
      <w:marTop w:val="0"/>
      <w:marBottom w:val="0"/>
      <w:divBdr>
        <w:top w:val="none" w:sz="0" w:space="0" w:color="auto"/>
        <w:left w:val="none" w:sz="0" w:space="0" w:color="auto"/>
        <w:bottom w:val="none" w:sz="0" w:space="0" w:color="auto"/>
        <w:right w:val="none" w:sz="0" w:space="0" w:color="auto"/>
      </w:divBdr>
    </w:div>
    <w:div w:id="931165738">
      <w:bodyDiv w:val="1"/>
      <w:marLeft w:val="0"/>
      <w:marRight w:val="0"/>
      <w:marTop w:val="0"/>
      <w:marBottom w:val="0"/>
      <w:divBdr>
        <w:top w:val="none" w:sz="0" w:space="0" w:color="auto"/>
        <w:left w:val="none" w:sz="0" w:space="0" w:color="auto"/>
        <w:bottom w:val="none" w:sz="0" w:space="0" w:color="auto"/>
        <w:right w:val="none" w:sz="0" w:space="0" w:color="auto"/>
      </w:divBdr>
    </w:div>
    <w:div w:id="1048535353">
      <w:bodyDiv w:val="1"/>
      <w:marLeft w:val="0"/>
      <w:marRight w:val="0"/>
      <w:marTop w:val="0"/>
      <w:marBottom w:val="0"/>
      <w:divBdr>
        <w:top w:val="none" w:sz="0" w:space="0" w:color="auto"/>
        <w:left w:val="none" w:sz="0" w:space="0" w:color="auto"/>
        <w:bottom w:val="none" w:sz="0" w:space="0" w:color="auto"/>
        <w:right w:val="none" w:sz="0" w:space="0" w:color="auto"/>
      </w:divBdr>
    </w:div>
    <w:div w:id="18892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documents/Engaging_men_boy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6DCD42-B033-4AEE-8C84-59FC016F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7908</Words>
  <Characters>45078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Strategic planning</vt:lpstr>
    </vt:vector>
  </TitlesOfParts>
  <Company>Peer Educators Network – PEN</Company>
  <LinksUpToDate>false</LinksUpToDate>
  <CharactersWithSpaces>52881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dc:title>
  <dc:subject>2017-2021</dc:subject>
  <dc:creator>PEN team</dc:creator>
  <cp:lastModifiedBy>Erblin Ajdini</cp:lastModifiedBy>
  <cp:revision>2</cp:revision>
  <cp:lastPrinted>2014-09-11T08:22:00Z</cp:lastPrinted>
  <dcterms:created xsi:type="dcterms:W3CDTF">2017-06-28T14:29:00Z</dcterms:created>
  <dcterms:modified xsi:type="dcterms:W3CDTF">2017-06-28T14:29:00Z</dcterms:modified>
</cp:coreProperties>
</file>